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9C9B" w14:textId="77777777" w:rsidR="00CC7024" w:rsidRPr="00C14860" w:rsidRDefault="00396530" w:rsidP="00C14860">
      <w:pPr>
        <w:pStyle w:val="a3"/>
        <w:tabs>
          <w:tab w:val="clear" w:pos="4252"/>
          <w:tab w:val="clear" w:pos="8504"/>
        </w:tabs>
        <w:adjustRightInd w:val="0"/>
        <w:spacing w:line="240" w:lineRule="atLeast"/>
        <w:jc w:val="left"/>
        <w:rPr>
          <w:rFonts w:ascii="HGPｺﾞｼｯｸE" w:eastAsia="HGPｺﾞｼｯｸE"/>
          <w:b/>
          <w:bCs/>
          <w:sz w:val="32"/>
          <w:szCs w:val="32"/>
          <w:bdr w:val="single" w:sz="4" w:space="0" w:color="auto"/>
        </w:rPr>
      </w:pPr>
      <w:r w:rsidRPr="001C0652">
        <w:rPr>
          <w:rFonts w:ascii="HGPｺﾞｼｯｸE" w:eastAsia="HGPｺﾞｼｯｸE" w:hint="eastAsia"/>
          <w:b/>
          <w:bCs/>
          <w:sz w:val="32"/>
          <w:szCs w:val="32"/>
          <w:bdr w:val="single" w:sz="4" w:space="0" w:color="auto"/>
        </w:rPr>
        <w:t xml:space="preserve">　</w:t>
      </w:r>
      <w:r w:rsidR="001C0652">
        <w:rPr>
          <w:rFonts w:ascii="HGPｺﾞｼｯｸE" w:eastAsia="HGPｺﾞｼｯｸE" w:hint="eastAsia"/>
          <w:b/>
          <w:bCs/>
          <w:sz w:val="32"/>
          <w:szCs w:val="32"/>
          <w:bdr w:val="single" w:sz="4" w:space="0" w:color="auto"/>
        </w:rPr>
        <w:t xml:space="preserve">　</w:t>
      </w:r>
      <w:r w:rsidRPr="001C0652">
        <w:rPr>
          <w:rFonts w:ascii="Arial Black" w:eastAsia="HGPｺﾞｼｯｸE" w:hAnsi="Arial Black"/>
          <w:b/>
          <w:bCs/>
          <w:sz w:val="32"/>
          <w:szCs w:val="32"/>
          <w:bdr w:val="single" w:sz="4" w:space="0" w:color="auto"/>
        </w:rPr>
        <w:t xml:space="preserve">Domaine </w:t>
      </w:r>
      <w:r w:rsidR="001C0652" w:rsidRPr="001C0652">
        <w:rPr>
          <w:rFonts w:ascii="Arial Black" w:eastAsia="HGPｺﾞｼｯｸE" w:hAnsi="Arial Black" w:hint="eastAsia"/>
          <w:b/>
          <w:bCs/>
          <w:sz w:val="32"/>
          <w:szCs w:val="32"/>
          <w:bdr w:val="single" w:sz="4" w:space="0" w:color="auto"/>
          <w:lang w:val="fr-FR"/>
        </w:rPr>
        <w:t xml:space="preserve">de la </w:t>
      </w:r>
      <w:proofErr w:type="spellStart"/>
      <w:r w:rsidR="001C0652" w:rsidRPr="001C0652">
        <w:rPr>
          <w:rFonts w:ascii="Arial Black" w:eastAsia="HGPｺﾞｼｯｸE" w:hAnsi="Arial Black" w:hint="eastAsia"/>
          <w:b/>
          <w:bCs/>
          <w:sz w:val="32"/>
          <w:szCs w:val="32"/>
          <w:bdr w:val="single" w:sz="4" w:space="0" w:color="auto"/>
          <w:lang w:val="fr-FR"/>
        </w:rPr>
        <w:t>Garreli</w:t>
      </w:r>
      <w:r w:rsidR="00197F47">
        <w:rPr>
          <w:rFonts w:ascii="Arial Black" w:eastAsia="HGPｺﾞｼｯｸE" w:hAnsi="Arial Black" w:hint="eastAsia"/>
          <w:b/>
          <w:bCs/>
          <w:sz w:val="32"/>
          <w:szCs w:val="32"/>
          <w:bdr w:val="single" w:sz="4" w:space="0" w:color="auto"/>
          <w:lang w:val="fr-FR"/>
        </w:rPr>
        <w:t>è</w:t>
      </w:r>
      <w:r w:rsidR="001C0652" w:rsidRPr="001C0652">
        <w:rPr>
          <w:rFonts w:ascii="Arial Black" w:eastAsia="HGPｺﾞｼｯｸE" w:hAnsi="Arial Black" w:hint="eastAsia"/>
          <w:b/>
          <w:bCs/>
          <w:sz w:val="32"/>
          <w:szCs w:val="32"/>
          <w:bdr w:val="single" w:sz="4" w:space="0" w:color="auto"/>
          <w:lang w:val="fr-FR"/>
        </w:rPr>
        <w:t>re</w:t>
      </w:r>
      <w:proofErr w:type="spellEnd"/>
      <w:r w:rsidR="00C761BB" w:rsidRPr="001C0652">
        <w:rPr>
          <w:rFonts w:ascii="HGPｺﾞｼｯｸE" w:eastAsia="HGPｺﾞｼｯｸE" w:hint="eastAsia"/>
          <w:b/>
          <w:bCs/>
          <w:sz w:val="32"/>
          <w:szCs w:val="32"/>
          <w:bdr w:val="single" w:sz="4" w:space="0" w:color="auto"/>
        </w:rPr>
        <w:t xml:space="preserve"> </w:t>
      </w:r>
      <w:r w:rsidR="000725F5" w:rsidRPr="001C0652">
        <w:rPr>
          <w:rFonts w:ascii="HGPｺﾞｼｯｸE" w:eastAsia="HGPｺﾞｼｯｸE" w:hint="eastAsia"/>
          <w:b/>
          <w:bCs/>
          <w:sz w:val="32"/>
          <w:szCs w:val="32"/>
          <w:bdr w:val="single" w:sz="4" w:space="0" w:color="auto"/>
        </w:rPr>
        <w:t xml:space="preserve"> </w:t>
      </w:r>
      <w:r w:rsidR="005B2C07" w:rsidRPr="001C0652">
        <w:rPr>
          <w:rFonts w:ascii="HGPｺﾞｼｯｸE" w:eastAsia="HGPｺﾞｼｯｸE" w:hint="eastAsia"/>
          <w:b/>
          <w:bCs/>
          <w:sz w:val="32"/>
          <w:szCs w:val="32"/>
          <w:bdr w:val="single" w:sz="4" w:space="0" w:color="auto"/>
        </w:rPr>
        <w:t>ドメーヌ・</w:t>
      </w:r>
      <w:r w:rsidR="001C0652" w:rsidRPr="001C0652">
        <w:rPr>
          <w:rFonts w:ascii="HGPｺﾞｼｯｸE" w:eastAsia="HGPｺﾞｼｯｸE" w:hint="eastAsia"/>
          <w:b/>
          <w:bCs/>
          <w:sz w:val="32"/>
          <w:szCs w:val="32"/>
          <w:bdr w:val="single" w:sz="4" w:space="0" w:color="auto"/>
        </w:rPr>
        <w:t>ドゥ・ラ・ギャルリエール</w:t>
      </w:r>
      <w:r w:rsidR="00152E6F" w:rsidRPr="001C0652">
        <w:rPr>
          <w:rFonts w:ascii="HGPｺﾞｼｯｸE" w:eastAsia="HGPｺﾞｼｯｸE" w:hint="eastAsia"/>
          <w:b/>
          <w:bCs/>
          <w:sz w:val="32"/>
          <w:szCs w:val="32"/>
          <w:bdr w:val="single" w:sz="4" w:space="0" w:color="auto"/>
        </w:rPr>
        <w:t xml:space="preserve">　　　</w:t>
      </w:r>
      <w:r w:rsidR="00C761BB" w:rsidRPr="001C0652">
        <w:rPr>
          <w:rFonts w:ascii="HGPｺﾞｼｯｸE" w:eastAsia="HGPｺﾞｼｯｸE" w:hint="eastAsia"/>
          <w:b/>
          <w:bCs/>
          <w:sz w:val="32"/>
          <w:szCs w:val="32"/>
          <w:bdr w:val="single" w:sz="4" w:space="0" w:color="auto"/>
        </w:rPr>
        <w:t xml:space="preserve">　　　　　　</w:t>
      </w:r>
    </w:p>
    <w:p w14:paraId="64DCB787" w14:textId="33688616" w:rsidR="00C14860" w:rsidRPr="00B73ADC" w:rsidRDefault="00C14860" w:rsidP="008676F7">
      <w:pPr>
        <w:adjustRightInd w:val="0"/>
        <w:snapToGrid w:val="0"/>
        <w:spacing w:line="240" w:lineRule="atLeast"/>
        <w:jc w:val="left"/>
        <w:rPr>
          <w:rFonts w:ascii="BIZ UDP明朝 Medium" w:eastAsia="BIZ UDP明朝 Medium" w:hAnsi="BIZ UDP明朝 Medium"/>
        </w:rPr>
      </w:pPr>
    </w:p>
    <w:p w14:paraId="5A476F2C" w14:textId="248C521E" w:rsidR="001320E5" w:rsidRDefault="001320E5" w:rsidP="008676F7">
      <w:pPr>
        <w:adjustRightInd w:val="0"/>
        <w:snapToGrid w:val="0"/>
        <w:spacing w:line="240" w:lineRule="atLeast"/>
        <w:jc w:val="left"/>
        <w:rPr>
          <w:rFonts w:ascii="HGPｺﾞｼｯｸM" w:eastAsia="HGPｺﾞｼｯｸM" w:hAnsi="BIZ UDP明朝 Medium"/>
        </w:rPr>
      </w:pPr>
      <w:r w:rsidRPr="001320E5">
        <w:rPr>
          <w:noProof/>
        </w:rPr>
        <w:drawing>
          <wp:inline distT="0" distB="0" distL="0" distR="0" wp14:anchorId="36370F42" wp14:editId="57BF36FA">
            <wp:extent cx="6155792" cy="2657475"/>
            <wp:effectExtent l="19050" t="19050" r="1651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6167483" cy="26625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279B25A" w14:textId="38A9845B" w:rsidR="00730CB8" w:rsidRPr="0009698A" w:rsidRDefault="00310A2D"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ドメーヌ・</w:t>
      </w:r>
      <w:r w:rsidR="009F1FDB" w:rsidRPr="0009698A">
        <w:rPr>
          <w:rFonts w:ascii="HGPｺﾞｼｯｸM" w:eastAsia="HGPｺﾞｼｯｸM" w:hAnsi="BIZ UDP明朝 Medium" w:hint="eastAsia"/>
        </w:rPr>
        <w:t>ドゥ・ラ・ギャルリエールは南トゥーレーヌ、ポワトー駅のあるリシュリュー村から８キロほど、南向きの丘の上に位置しています。</w:t>
      </w:r>
    </w:p>
    <w:p w14:paraId="11BBE749" w14:textId="77777777" w:rsidR="002D6EF3" w:rsidRPr="0009698A" w:rsidRDefault="002D6EF3"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小さな小川を伴う風光明媚なヴァレ・デュ・ヴーデの谷に２０ヘクタールの畑を所有しています。</w:t>
      </w:r>
    </w:p>
    <w:p w14:paraId="70A4A506" w14:textId="77777777" w:rsidR="002D6EF3" w:rsidRPr="0009698A" w:rsidRDefault="002D6EF3"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アペラシオン的にはトゥーレーヌに分類されますが、地質、土壌的にはそれ以上のものがあります。</w:t>
      </w:r>
    </w:p>
    <w:p w14:paraId="775BCF49" w14:textId="77777777" w:rsidR="002D6EF3" w:rsidRPr="0009698A" w:rsidRDefault="00A83206"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1650年代、トゥール地方で高貴種であるカベルネ種の植え付けを奨励した頃、すでに</w:t>
      </w:r>
      <w:r w:rsidR="00197F47">
        <w:rPr>
          <w:rFonts w:ascii="HGPｺﾞｼｯｸM" w:eastAsia="HGPｺﾞｼｯｸM" w:hAnsi="BIZ UDP明朝 Medium" w:hint="eastAsia"/>
        </w:rPr>
        <w:t>葡萄</w:t>
      </w:r>
      <w:r w:rsidRPr="0009698A">
        <w:rPr>
          <w:rFonts w:ascii="HGPｺﾞｼｯｸM" w:eastAsia="HGPｺﾞｼｯｸM" w:hAnsi="BIZ UDP明朝 Medium" w:hint="eastAsia"/>
        </w:rPr>
        <w:t>畑を営む農場だったという長い歴史が残っています。</w:t>
      </w:r>
    </w:p>
    <w:p w14:paraId="182C2A51" w14:textId="77777777" w:rsidR="009A180D" w:rsidRPr="0009698A" w:rsidRDefault="002D6EF3"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１７世紀、フランスで絶大な権力を誇るリシュリュー枢機卿（</w:t>
      </w:r>
      <w:r w:rsidR="009A180D" w:rsidRPr="0009698A">
        <w:rPr>
          <w:rFonts w:ascii="HGPｺﾞｼｯｸM" w:eastAsia="HGPｺﾞｼｯｸM" w:hAnsi="BIZ UDP明朝 Medium" w:hint="eastAsia"/>
        </w:rPr>
        <w:t>1585-1642）は、自らが建立した新しい街、リシュリュー村のほど近くにあった</w:t>
      </w:r>
      <w:r w:rsidR="00A83206" w:rsidRPr="0009698A">
        <w:rPr>
          <w:rFonts w:ascii="HGPｺﾞｼｯｸM" w:eastAsia="HGPｺﾞｼｯｸM" w:hAnsi="BIZ UDP明朝 Medium" w:hint="eastAsia"/>
        </w:rPr>
        <w:t>この</w:t>
      </w:r>
      <w:r w:rsidR="009A180D" w:rsidRPr="0009698A">
        <w:rPr>
          <w:rFonts w:ascii="HGPｺﾞｼｯｸM" w:eastAsia="HGPｺﾞｼｯｸM" w:hAnsi="BIZ UDP明朝 Medium" w:hint="eastAsia"/>
        </w:rPr>
        <w:t>葡萄畑を拡大して、村人たちの喉を潤すことを考えました。1850年から1900年には、この６０ヘクタールのドメーヌは新しいカーヴも設立しました。</w:t>
      </w:r>
    </w:p>
    <w:p w14:paraId="71603692" w14:textId="77777777" w:rsidR="00A83206" w:rsidRPr="0009698A" w:rsidRDefault="00A83206" w:rsidP="008676F7">
      <w:pPr>
        <w:adjustRightInd w:val="0"/>
        <w:snapToGrid w:val="0"/>
        <w:spacing w:line="240" w:lineRule="atLeast"/>
        <w:jc w:val="left"/>
        <w:rPr>
          <w:rFonts w:ascii="HGPｺﾞｼｯｸM" w:eastAsia="HGPｺﾞｼｯｸM" w:hAnsi="BIZ UDP明朝 Medium"/>
        </w:rPr>
      </w:pPr>
    </w:p>
    <w:p w14:paraId="131A7461" w14:textId="77777777" w:rsidR="003D3E92" w:rsidRPr="0009698A" w:rsidRDefault="00A83206"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シノンでワイン商を営んでいたピエール・プルゾー氏が、1973年にここを訪問した瞬間、この場所に一目惚れして購入を決定。丘に位置するすぐれた区画を厳選し、現在の蔵の基礎を作りました。特に気に入った事はロワール河周辺より僅かだが気候が穏やかな点と、丘の斜面に広がるやせた土壌。蔵に移って直ちに「テロワール」のよさを引き出すべく、</w:t>
      </w:r>
      <w:r w:rsidR="00197F47">
        <w:rPr>
          <w:rFonts w:ascii="HGPｺﾞｼｯｸM" w:eastAsia="HGPｺﾞｼｯｸM" w:hAnsi="BIZ UDP明朝 Medium" w:hint="eastAsia"/>
        </w:rPr>
        <w:t>葡萄</w:t>
      </w:r>
      <w:r w:rsidRPr="0009698A">
        <w:rPr>
          <w:rFonts w:ascii="HGPｺﾞｼｯｸM" w:eastAsia="HGPｺﾞｼｯｸM" w:hAnsi="BIZ UDP明朝 Medium" w:hint="eastAsia"/>
        </w:rPr>
        <w:t>畑の改良に取り掛かりました。特に力を注いだのは、生産量の多いクローンの木を引き抜き、品質の優れた台木に替えたこと。高貴種であるソーヴィニヨン・ブランやカベルネ・フランを植樹しました。</w:t>
      </w:r>
    </w:p>
    <w:p w14:paraId="78EF7218" w14:textId="77777777" w:rsidR="003D3E92" w:rsidRPr="0009698A" w:rsidRDefault="006F0E89"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粘土石灰質土壌、</w:t>
      </w:r>
      <w:r w:rsidR="003D3E92" w:rsidRPr="0009698A">
        <w:rPr>
          <w:rFonts w:ascii="HGPｺﾞｼｯｸM" w:eastAsia="HGPｺﾞｼｯｸM" w:hAnsi="BIZ UDP明朝 Medium" w:hint="eastAsia"/>
        </w:rPr>
        <w:t>シレックス</w:t>
      </w:r>
      <w:r w:rsidRPr="0009698A">
        <w:rPr>
          <w:rFonts w:ascii="HGPｺﾞｼｯｸM" w:eastAsia="HGPｺﾞｼｯｸM" w:hAnsi="BIZ UDP明朝 Medium" w:hint="eastAsia"/>
        </w:rPr>
        <w:t>土壌、風化した砂地の土壌の畑を持っています。</w:t>
      </w:r>
    </w:p>
    <w:p w14:paraId="14F90027" w14:textId="77777777" w:rsidR="006F0E89" w:rsidRPr="0009698A" w:rsidRDefault="006F0E89"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この粘土と石灰の個性あるモザイク状の土壌がギャルリエールの大きな特徴なのです。</w:t>
      </w:r>
    </w:p>
    <w:p w14:paraId="2F878E58" w14:textId="54BCB550" w:rsidR="004934CD" w:rsidRPr="0009698A" w:rsidRDefault="006F0E89"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ギャルリエールの名前の語源は古代フランス語の小石、大地、空を意味するgal</w:t>
      </w:r>
      <w:r w:rsidR="004934CD" w:rsidRPr="0009698A">
        <w:rPr>
          <w:rFonts w:ascii="HGPｺﾞｼｯｸM" w:eastAsia="HGPｺﾞｼｯｸM" w:hAnsi="BIZ UDP明朝 Medium" w:hint="eastAsia"/>
        </w:rPr>
        <w:t>-</w:t>
      </w:r>
      <w:proofErr w:type="spellStart"/>
      <w:r w:rsidR="004934CD" w:rsidRPr="0009698A">
        <w:rPr>
          <w:rFonts w:ascii="HGPｺﾞｼｯｸM" w:eastAsia="HGPｺﾞｼｯｸM" w:hAnsi="BIZ UDP明朝 Medium" w:hint="eastAsia"/>
        </w:rPr>
        <w:t>galle</w:t>
      </w:r>
      <w:proofErr w:type="spellEnd"/>
      <w:r w:rsidR="004934CD" w:rsidRPr="0009698A">
        <w:rPr>
          <w:rFonts w:ascii="HGPｺﾞｼｯｸM" w:eastAsia="HGPｺﾞｼｯｸM" w:hAnsi="BIZ UDP明朝 Medium" w:hint="eastAsia"/>
        </w:rPr>
        <w:t>-</w:t>
      </w:r>
      <w:proofErr w:type="spellStart"/>
      <w:r w:rsidR="004934CD" w:rsidRPr="0009698A">
        <w:rPr>
          <w:rFonts w:ascii="HGPｺﾞｼｯｸM" w:eastAsia="HGPｺﾞｼｯｸM" w:hAnsi="BIZ UDP明朝 Medium" w:hint="eastAsia"/>
        </w:rPr>
        <w:t>garre</w:t>
      </w:r>
      <w:proofErr w:type="spellEnd"/>
      <w:r w:rsidR="004934CD" w:rsidRPr="0009698A">
        <w:rPr>
          <w:rFonts w:ascii="HGPｺﾞｼｯｸM" w:eastAsia="HGPｺﾞｼｯｸM" w:hAnsi="BIZ UDP明朝 Medium" w:hint="eastAsia"/>
        </w:rPr>
        <w:t>から来ています。</w:t>
      </w:r>
    </w:p>
    <w:p w14:paraId="7E6C85F4" w14:textId="46444A0E" w:rsidR="004934CD" w:rsidRPr="0009698A" w:rsidRDefault="00A83206"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1987年から経営にあたる息子のフランソワ氏は、「</w:t>
      </w:r>
      <w:r w:rsidR="00197F47">
        <w:rPr>
          <w:rFonts w:ascii="HGPｺﾞｼｯｸM" w:eastAsia="HGPｺﾞｼｯｸM" w:hAnsi="BIZ UDP明朝 Medium" w:hint="eastAsia"/>
        </w:rPr>
        <w:t>葡萄</w:t>
      </w:r>
      <w:r w:rsidRPr="0009698A">
        <w:rPr>
          <w:rFonts w:ascii="HGPｺﾞｼｯｸM" w:eastAsia="HGPｺﾞｼｯｸM" w:hAnsi="BIZ UDP明朝 Medium" w:hint="eastAsia"/>
        </w:rPr>
        <w:t>栽培は結果が現れるのに時間がかかるが、『ワイン造り』の基本」と説明します。</w:t>
      </w:r>
      <w:r w:rsidR="004934CD" w:rsidRPr="0009698A">
        <w:rPr>
          <w:rFonts w:ascii="HGPｺﾞｼｯｸM" w:eastAsia="HGPｺﾞｼｯｸM" w:hAnsi="BIZ UDP明朝 Medium" w:hint="eastAsia"/>
        </w:rPr>
        <w:t>ギャルリエールの当主フランソワと彼の</w:t>
      </w:r>
      <w:r w:rsidR="006E6468" w:rsidRPr="0009698A">
        <w:rPr>
          <w:rFonts w:ascii="HGPｺﾞｼｯｸM" w:eastAsia="HGPｺﾞｼｯｸM" w:hAnsi="BIZ UDP明朝 Medium" w:hint="eastAsia"/>
        </w:rPr>
        <w:t>妻</w:t>
      </w:r>
      <w:r w:rsidR="004934CD" w:rsidRPr="0009698A">
        <w:rPr>
          <w:rFonts w:ascii="HGPｺﾞｼｯｸM" w:eastAsia="HGPｺﾞｼｯｸM" w:hAnsi="BIZ UDP明朝 Medium" w:hint="eastAsia"/>
        </w:rPr>
        <w:t>パスカルは、卓越したセンスと直感を大事に葡萄と向き合っています。『僕の鼻、こいつが一番の先生なんだ。』フランソワはおどけて言います。</w:t>
      </w:r>
    </w:p>
    <w:p w14:paraId="245BE67E" w14:textId="44D9D11B" w:rsidR="00521FA0" w:rsidRDefault="00123EF6"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葡萄の文化</w:t>
      </w:r>
      <w:r w:rsidR="00E71FB5" w:rsidRPr="0009698A">
        <w:rPr>
          <w:rFonts w:ascii="HGPｺﾞｼｯｸM" w:eastAsia="HGPｺﾞｼｯｸM" w:hAnsi="BIZ UDP明朝 Medium" w:hint="eastAsia"/>
        </w:rPr>
        <w:t>やエルバージュな</w:t>
      </w:r>
      <w:r w:rsidR="007062BD" w:rsidRPr="0009698A">
        <w:rPr>
          <w:rFonts w:ascii="HGPｺﾞｼｯｸM" w:eastAsia="HGPｺﾞｼｯｸM" w:hAnsi="BIZ UDP明朝 Medium" w:hint="eastAsia"/>
        </w:rPr>
        <w:t>ど、型にとらわれた考えではなく探究心で突き進んでいくうちに、</w:t>
      </w:r>
      <w:r w:rsidR="00E71FB5" w:rsidRPr="0009698A">
        <w:rPr>
          <w:rFonts w:ascii="HGPｺﾞｼｯｸM" w:eastAsia="HGPｺﾞｼｯｸM" w:hAnsi="BIZ UDP明朝 Medium" w:hint="eastAsia"/>
        </w:rPr>
        <w:t>“自然な”方法論にたどり着きました。ステレオタイプで技術的な味わいのワインにとらわれないドメーヌを目指して、彼は情熱と愛情を仕事の全てに注ぎ込んでいま</w:t>
      </w:r>
      <w:r w:rsidR="007062BD" w:rsidRPr="0009698A">
        <w:rPr>
          <w:rFonts w:ascii="HGPｺﾞｼｯｸM" w:eastAsia="HGPｺﾞｼｯｸM" w:hAnsi="BIZ UDP明朝 Medium" w:hint="eastAsia"/>
        </w:rPr>
        <w:t>す。各生態系への理解とアプローチのために、ヴィニュロンとして何度も足を運ぶのは当然なのです。</w:t>
      </w:r>
    </w:p>
    <w:p w14:paraId="7337C05D" w14:textId="77777777" w:rsidR="00E43AB6" w:rsidRDefault="00E43AB6" w:rsidP="008676F7">
      <w:pPr>
        <w:adjustRightInd w:val="0"/>
        <w:snapToGrid w:val="0"/>
        <w:spacing w:line="240" w:lineRule="atLeast"/>
        <w:jc w:val="left"/>
        <w:rPr>
          <w:rFonts w:ascii="HGPｺﾞｼｯｸM" w:eastAsia="HGPｺﾞｼｯｸM" w:hAnsi="BIZ UDP明朝 Medium" w:hint="eastAsia"/>
        </w:rPr>
      </w:pPr>
    </w:p>
    <w:p w14:paraId="24EDDC90" w14:textId="77777777" w:rsidR="003D3E92" w:rsidRPr="0009698A" w:rsidRDefault="009657C2" w:rsidP="008676F7">
      <w:pPr>
        <w:adjustRightInd w:val="0"/>
        <w:snapToGrid w:val="0"/>
        <w:spacing w:line="240" w:lineRule="atLeast"/>
        <w:jc w:val="left"/>
        <w:rPr>
          <w:rFonts w:ascii="HGPｺﾞｼｯｸM" w:eastAsia="HGPｺﾞｼｯｸM" w:hAnsi="BIZ UDP明朝 Medium"/>
          <w:b/>
        </w:rPr>
      </w:pPr>
      <w:r w:rsidRPr="0009698A">
        <w:rPr>
          <w:rFonts w:ascii="HGPｺﾞｼｯｸM" w:eastAsia="HGPｺﾞｼｯｸM" w:hAnsi="BIZ UDP明朝 Medium" w:hint="eastAsia"/>
          <w:b/>
        </w:rPr>
        <w:t>●</w:t>
      </w:r>
      <w:r w:rsidR="007062BD" w:rsidRPr="0009698A">
        <w:rPr>
          <w:rFonts w:ascii="HGPｺﾞｼｯｸM" w:eastAsia="HGPｺﾞｼｯｸM" w:hAnsi="BIZ UDP明朝 Medium" w:hint="eastAsia"/>
          <w:b/>
        </w:rPr>
        <w:t>ビオディナミ</w:t>
      </w:r>
      <w:r w:rsidR="004A1403" w:rsidRPr="0009698A">
        <w:rPr>
          <w:rFonts w:ascii="HGPｺﾞｼｯｸM" w:eastAsia="HGPｺﾞｼｯｸM" w:hAnsi="BIZ UDP明朝 Medium" w:hint="eastAsia"/>
          <w:b/>
        </w:rPr>
        <w:t>について</w:t>
      </w:r>
      <w:r w:rsidRPr="0009698A">
        <w:rPr>
          <w:rFonts w:ascii="HGPｺﾞｼｯｸM" w:eastAsia="HGPｺﾞｼｯｸM" w:hAnsi="BIZ UDP明朝 Medium" w:hint="eastAsia"/>
          <w:b/>
        </w:rPr>
        <w:t>～球体の奏でる音楽～</w:t>
      </w:r>
    </w:p>
    <w:p w14:paraId="54333B48" w14:textId="77777777" w:rsidR="00A83206" w:rsidRPr="0009698A" w:rsidRDefault="00A83206" w:rsidP="00521FA0">
      <w:pPr>
        <w:adjustRightInd w:val="0"/>
        <w:snapToGrid w:val="0"/>
        <w:spacing w:line="240" w:lineRule="atLeast"/>
        <w:ind w:firstLineChars="100" w:firstLine="193"/>
        <w:rPr>
          <w:rFonts w:ascii="HGPｺﾞｼｯｸM" w:eastAsia="HGPｺﾞｼｯｸM" w:hAnsi="BIZ UDP明朝 Medium"/>
        </w:rPr>
      </w:pPr>
      <w:r w:rsidRPr="0009698A">
        <w:rPr>
          <w:rFonts w:ascii="HGPｺﾞｼｯｸM" w:eastAsia="HGPｺﾞｼｯｸM" w:hAnsi="BIZ UDP明朝 Medium" w:hint="eastAsia"/>
        </w:rPr>
        <w:t>ここでは1993年から｢ビオディナミ｣を行っています。</w:t>
      </w:r>
    </w:p>
    <w:p w14:paraId="4C76111F" w14:textId="77777777" w:rsidR="00A83206" w:rsidRPr="0009698A" w:rsidRDefault="00A83206" w:rsidP="008676F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彼いわく、「</w:t>
      </w:r>
      <w:r w:rsidR="00197F47">
        <w:rPr>
          <w:rFonts w:ascii="HGPｺﾞｼｯｸM" w:eastAsia="HGPｺﾞｼｯｸM" w:hAnsi="BIZ UDP明朝 Medium" w:hint="eastAsia"/>
        </w:rPr>
        <w:t>葡萄</w:t>
      </w:r>
      <w:r w:rsidRPr="0009698A">
        <w:rPr>
          <w:rFonts w:ascii="HGPｺﾞｼｯｸM" w:eastAsia="HGPｺﾞｼｯｸM" w:hAnsi="BIZ UDP明朝 Medium" w:hint="eastAsia"/>
        </w:rPr>
        <w:t>の木の80％は、酸素、二酸化炭素や窒素などの《大気》と、日差しや明かりをもたらす《太陽放射》によってできている。」</w:t>
      </w:r>
    </w:p>
    <w:p w14:paraId="687BB58A" w14:textId="77777777" w:rsidR="00A83206" w:rsidRPr="0009698A" w:rsidRDefault="00A83206" w:rsidP="008676F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「これら自然が放つ力やニュアンス逃さず感じてこそ、我</w:t>
      </w:r>
      <w:r w:rsidR="00D1276D" w:rsidRPr="0009698A">
        <w:rPr>
          <w:rFonts w:ascii="HGPｺﾞｼｯｸM" w:eastAsia="HGPｺﾞｼｯｸM" w:hAnsi="BIZ UDP明朝 Medium" w:hint="eastAsia"/>
        </w:rPr>
        <w:t>々造り</w:t>
      </w:r>
      <w:r w:rsidRPr="0009698A">
        <w:rPr>
          <w:rFonts w:ascii="HGPｺﾞｼｯｸM" w:eastAsia="HGPｺﾞｼｯｸM" w:hAnsi="BIZ UDP明朝 Medium" w:hint="eastAsia"/>
        </w:rPr>
        <w:t>手のエスプリが形成され磨かれていくのだ！」</w:t>
      </w:r>
    </w:p>
    <w:p w14:paraId="6CF062D2" w14:textId="77777777" w:rsidR="00A83206" w:rsidRPr="0009698A" w:rsidRDefault="00A83206" w:rsidP="008676F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w:t>
      </w:r>
      <w:r w:rsidR="00197F47">
        <w:rPr>
          <w:rFonts w:ascii="HGPｺﾞｼｯｸM" w:eastAsia="HGPｺﾞｼｯｸM" w:hAnsi="BIZ UDP明朝 Medium" w:hint="eastAsia"/>
        </w:rPr>
        <w:t>葡萄</w:t>
      </w:r>
      <w:r w:rsidRPr="0009698A">
        <w:rPr>
          <w:rFonts w:ascii="HGPｺﾞｼｯｸM" w:eastAsia="HGPｺﾞｼｯｸM" w:hAnsi="BIZ UDP明朝 Medium" w:hint="eastAsia"/>
        </w:rPr>
        <w:t>の木は、これらすべての要素がエネルギーとなって果実へと変換するのである。」</w:t>
      </w:r>
    </w:p>
    <w:p w14:paraId="5D0BFD83" w14:textId="77777777" w:rsidR="00A83206" w:rsidRPr="0009698A" w:rsidRDefault="00A83206" w:rsidP="008676F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自然のエネルギーをより素直に、そしてストレートに表現してくれるのが、｢ビオディナミ｣というわけである。</w:t>
      </w:r>
    </w:p>
    <w:p w14:paraId="300961BC" w14:textId="77777777" w:rsidR="00A83206" w:rsidRPr="0009698A" w:rsidRDefault="00A83206" w:rsidP="00521FA0">
      <w:pPr>
        <w:adjustRightInd w:val="0"/>
        <w:snapToGrid w:val="0"/>
        <w:spacing w:line="240" w:lineRule="atLeast"/>
        <w:ind w:firstLineChars="100" w:firstLine="193"/>
        <w:rPr>
          <w:rFonts w:ascii="HGPｺﾞｼｯｸM" w:eastAsia="HGPｺﾞｼｯｸM" w:hAnsi="BIZ UDP明朝 Medium"/>
        </w:rPr>
      </w:pPr>
      <w:r w:rsidRPr="0009698A">
        <w:rPr>
          <w:rFonts w:ascii="HGPｺﾞｼｯｸM" w:eastAsia="HGPｺﾞｼｯｸM" w:hAnsi="BIZ UDP明朝 Medium" w:hint="eastAsia"/>
        </w:rPr>
        <w:lastRenderedPageBreak/>
        <w:t>もちろん雑草の処理は、鍬を使った手作業かトラクターで地中にすき込み、除草剤は一切使いません。</w:t>
      </w:r>
    </w:p>
    <w:p w14:paraId="72F72649" w14:textId="77777777" w:rsidR="00A83206" w:rsidRPr="0009698A" w:rsidRDefault="00A83206" w:rsidP="008676F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「雑草が生えていると怠け者のように見られるが、微生物が宿る《生きた土》をつくるには、農薬は使えない。」</w:t>
      </w:r>
    </w:p>
    <w:p w14:paraId="0E84B92E" w14:textId="77777777" w:rsidR="00A83206" w:rsidRPr="0009698A" w:rsidRDefault="00A83206" w:rsidP="00521FA0">
      <w:pPr>
        <w:adjustRightInd w:val="0"/>
        <w:snapToGrid w:val="0"/>
        <w:spacing w:line="240" w:lineRule="atLeast"/>
        <w:ind w:firstLineChars="100" w:firstLine="193"/>
        <w:rPr>
          <w:rFonts w:ascii="HGPｺﾞｼｯｸM" w:eastAsia="HGPｺﾞｼｯｸM" w:hAnsi="BIZ UDP明朝 Medium"/>
        </w:rPr>
      </w:pPr>
      <w:r w:rsidRPr="0009698A">
        <w:rPr>
          <w:rFonts w:ascii="HGPｺﾞｼｯｸM" w:eastAsia="HGPｺﾞｼｯｸM" w:hAnsi="BIZ UDP明朝 Medium" w:hint="eastAsia"/>
        </w:rPr>
        <w:t>こうして化学肥料や防虫剤も一切使わない「自然な農業」に徹しています。</w:t>
      </w:r>
    </w:p>
    <w:p w14:paraId="14C0DA87" w14:textId="77777777" w:rsidR="00A83206" w:rsidRPr="0009698A" w:rsidRDefault="00A83206" w:rsidP="008676F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粘土質が多い「重たい土壌」のため、乳酸菌を用いた土作りと、植物を原料にした肥料を自ら作り土地改良を続けています。栽培面積20ha。1995年にエコセール取得。</w:t>
      </w:r>
    </w:p>
    <w:p w14:paraId="07DE81A2" w14:textId="743B7BEC" w:rsidR="007062BD" w:rsidRPr="0009698A" w:rsidRDefault="007062BD" w:rsidP="00E43AB6">
      <w:pPr>
        <w:adjustRightInd w:val="0"/>
        <w:snapToGrid w:val="0"/>
        <w:spacing w:line="240" w:lineRule="atLeast"/>
        <w:ind w:firstLineChars="100" w:firstLine="193"/>
        <w:jc w:val="left"/>
        <w:rPr>
          <w:rFonts w:ascii="HGPｺﾞｼｯｸM" w:eastAsia="HGPｺﾞｼｯｸM" w:hAnsi="BIZ UDP明朝 Medium"/>
        </w:rPr>
      </w:pPr>
      <w:r w:rsidRPr="0009698A">
        <w:rPr>
          <w:rFonts w:ascii="HGPｺﾞｼｯｸM" w:eastAsia="HGPｺﾞｼｯｸM" w:hAnsi="BIZ UDP明朝 Medium" w:hint="eastAsia"/>
        </w:rPr>
        <w:t>この方法は、葡萄と、その周辺の環境との調和をもたらすことが目的です。空と太陽、葉と根、バランスの探求が、長い季節のサイクルの中で葡萄に花を咲かせるのです。</w:t>
      </w:r>
      <w:r w:rsidR="00220DA5" w:rsidRPr="0009698A">
        <w:rPr>
          <w:rFonts w:ascii="HGPｺﾞｼｯｸM" w:eastAsia="HGPｺﾞｼｯｸM" w:hAnsi="BIZ UDP明朝 Medium" w:hint="eastAsia"/>
        </w:rPr>
        <w:t>ビオディナミにおいて準備しなくてはならない硅石や牛糞を角に詰めたプレパラートは、葡萄の根や葉に、植物そのものの感受性や行動に作用します。</w:t>
      </w:r>
    </w:p>
    <w:p w14:paraId="2843AFCA" w14:textId="290E0F09" w:rsidR="007062BD" w:rsidRPr="0009698A" w:rsidRDefault="008F2722" w:rsidP="00E43AB6">
      <w:pPr>
        <w:adjustRightInd w:val="0"/>
        <w:snapToGrid w:val="0"/>
        <w:spacing w:line="240" w:lineRule="atLeast"/>
        <w:ind w:firstLineChars="100" w:firstLine="193"/>
        <w:jc w:val="left"/>
        <w:rPr>
          <w:rFonts w:ascii="HGPｺﾞｼｯｸM" w:eastAsia="HGPｺﾞｼｯｸM" w:hAnsi="BIZ UDP明朝 Medium"/>
        </w:rPr>
      </w:pPr>
      <w:r w:rsidRPr="0009698A">
        <w:rPr>
          <w:rFonts w:ascii="HGPｺﾞｼｯｸM" w:eastAsia="HGPｺﾞｼｯｸM" w:hAnsi="BIZ UDP明朝 Medium" w:hint="eastAsia"/>
        </w:rPr>
        <w:t>仕事において大事なことは、毎日のリズム（大地の呼吸）、毎月のリズム（月の満ち欠け）、毎年のリズム（太陽の動き、冬至、夏至、春分、秋分）です。宇宙の内側と外側、黄道十二九星座の接続と</w:t>
      </w:r>
      <w:r w:rsidR="004A1403" w:rsidRPr="0009698A">
        <w:rPr>
          <w:rFonts w:ascii="HGPｺﾞｼｯｸM" w:eastAsia="HGPｺﾞｼｯｸM" w:hAnsi="BIZ UDP明朝 Medium" w:hint="eastAsia"/>
        </w:rPr>
        <w:t>離反によってビオディナミが与えられたのです。</w:t>
      </w:r>
    </w:p>
    <w:p w14:paraId="47BBAD6D" w14:textId="77777777" w:rsidR="004A1403" w:rsidRPr="0009698A" w:rsidRDefault="004A1403"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そうすることで、植物が天体のシンフォニー、ピタゴラスの言う</w:t>
      </w:r>
      <w:r w:rsidRPr="0009698A">
        <w:rPr>
          <w:rFonts w:ascii="HGPｺﾞｼｯｸM" w:eastAsia="HGPｺﾞｼｯｸM" w:hAnsi="BIZ UDP明朝 Medium" w:hint="eastAsia"/>
          <w:b/>
        </w:rPr>
        <w:t>『球体の奏でる音楽（天体は音楽的な調和をもって廻っている）』</w:t>
      </w:r>
      <w:r w:rsidRPr="0009698A">
        <w:rPr>
          <w:rFonts w:ascii="HGPｺﾞｼｯｸM" w:eastAsia="HGPｺﾞｼｯｸM" w:hAnsi="BIZ UDP明朝 Medium" w:hint="eastAsia"/>
        </w:rPr>
        <w:t>が聞こえてくるのです。</w:t>
      </w:r>
    </w:p>
    <w:p w14:paraId="05F90EA9" w14:textId="77777777" w:rsidR="004A1403" w:rsidRPr="0009698A" w:rsidRDefault="004A1403" w:rsidP="00521FA0">
      <w:pPr>
        <w:adjustRightInd w:val="0"/>
        <w:snapToGrid w:val="0"/>
        <w:spacing w:line="240" w:lineRule="atLeast"/>
        <w:ind w:firstLineChars="100" w:firstLine="193"/>
        <w:jc w:val="left"/>
        <w:rPr>
          <w:rFonts w:ascii="HGPｺﾞｼｯｸM" w:eastAsia="HGPｺﾞｼｯｸM" w:hAnsi="BIZ UDP明朝 Medium"/>
        </w:rPr>
      </w:pPr>
      <w:r w:rsidRPr="0009698A">
        <w:rPr>
          <w:rFonts w:ascii="HGPｺﾞｼｯｸM" w:eastAsia="HGPｺﾞｼｯｸM" w:hAnsi="BIZ UDP明朝 Medium" w:hint="eastAsia"/>
        </w:rPr>
        <w:t>なぜ、我々が造る自然の産物のために除草剤を買うのでしょうか？</w:t>
      </w:r>
    </w:p>
    <w:p w14:paraId="3EB417A0" w14:textId="77777777" w:rsidR="004A1403" w:rsidRPr="0009698A" w:rsidRDefault="002C32B0"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我々の仕事は３０種類以上もの植物に助けられながら、相互作用によってお互いを高めあい昇華しているのです。</w:t>
      </w:r>
    </w:p>
    <w:p w14:paraId="1DFB31BD" w14:textId="77777777" w:rsidR="002C32B0" w:rsidRPr="0009698A" w:rsidRDefault="00D1276D"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除草剤の</w:t>
      </w:r>
      <w:r w:rsidR="00C44A45" w:rsidRPr="0009698A">
        <w:rPr>
          <w:rFonts w:ascii="HGPｺﾞｼｯｸM" w:eastAsia="HGPｺﾞｼｯｸM" w:hAnsi="BIZ UDP明朝 Medium" w:hint="eastAsia"/>
        </w:rPr>
        <w:t>代わりに、私たちは数種類の植物を混ぜ、煎じ、プレパラートを造って葡萄と土地の品質を守っています。</w:t>
      </w:r>
    </w:p>
    <w:p w14:paraId="48AFE69E" w14:textId="77777777" w:rsidR="00835688" w:rsidRPr="0009698A" w:rsidRDefault="00835688"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煎じ薬には、穀物を４～６ヵ月と長期間発酵させて造ったパン酵母を加えています。</w:t>
      </w:r>
    </w:p>
    <w:p w14:paraId="1F2F15C4" w14:textId="77777777" w:rsidR="00C44A45" w:rsidRPr="0009698A" w:rsidRDefault="00835688" w:rsidP="008676F7">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大地のバクテリアが発酵して造られる煮汁を葡萄の葉に散布</w:t>
      </w:r>
      <w:r w:rsidR="00B6328B" w:rsidRPr="0009698A">
        <w:rPr>
          <w:rFonts w:ascii="HGPｺﾞｼｯｸM" w:eastAsia="HGPｺﾞｼｯｸM" w:hAnsi="BIZ UDP明朝 Medium" w:hint="eastAsia"/>
        </w:rPr>
        <w:t>することで、ウドンコ病やベト病などの繁殖を防ぎ、土壌や葉の中にある微量元素を開放することができるのです。</w:t>
      </w:r>
    </w:p>
    <w:p w14:paraId="6C62B5ED" w14:textId="77777777" w:rsidR="00894CB8" w:rsidRPr="00E236B4" w:rsidRDefault="00894CB8" w:rsidP="008676F7">
      <w:pPr>
        <w:adjustRightInd w:val="0"/>
        <w:snapToGrid w:val="0"/>
        <w:spacing w:line="240" w:lineRule="atLeast"/>
        <w:jc w:val="left"/>
        <w:rPr>
          <w:rFonts w:ascii="BIZ UDP明朝 Medium" w:eastAsia="BIZ UDP明朝 Medium" w:hAnsi="BIZ UDP明朝 Medium"/>
        </w:rPr>
      </w:pPr>
    </w:p>
    <w:p w14:paraId="21EA2801" w14:textId="2AB4BD31" w:rsidR="00894CB8" w:rsidRPr="002D6EF3" w:rsidRDefault="00CB2FCF" w:rsidP="00894CB8">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noProof/>
        </w:rPr>
        <w:drawing>
          <wp:inline distT="0" distB="0" distL="0" distR="0" wp14:anchorId="405465CC" wp14:editId="148318AB">
            <wp:extent cx="5143500" cy="1343025"/>
            <wp:effectExtent l="0" t="0" r="0" b="9525"/>
            <wp:docPr id="9" name="図 1" descr="Le Blanc de la Mar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e Blanc de la MariÃ©e"/>
                    <pic:cNvPicPr>
                      <a:picLocks noChangeAspect="1" noChangeArrowheads="1"/>
                    </pic:cNvPicPr>
                  </pic:nvPicPr>
                  <pic:blipFill rotWithShape="1">
                    <a:blip r:embed="rId8">
                      <a:extLst>
                        <a:ext uri="{28A0092B-C50C-407E-A947-70E740481C1C}">
                          <a14:useLocalDpi xmlns:a14="http://schemas.microsoft.com/office/drawing/2010/main" val="0"/>
                        </a:ext>
                      </a:extLst>
                    </a:blip>
                    <a:srcRect t="7363" b="6134"/>
                    <a:stretch/>
                  </pic:blipFill>
                  <pic:spPr bwMode="auto">
                    <a:xfrm>
                      <a:off x="0" y="0"/>
                      <a:ext cx="5143500" cy="1343025"/>
                    </a:xfrm>
                    <a:prstGeom prst="rect">
                      <a:avLst/>
                    </a:prstGeom>
                    <a:noFill/>
                    <a:ln>
                      <a:noFill/>
                    </a:ln>
                    <a:extLst>
                      <a:ext uri="{53640926-AAD7-44D8-BBD7-CCE9431645EC}">
                        <a14:shadowObscured xmlns:a14="http://schemas.microsoft.com/office/drawing/2010/main"/>
                      </a:ext>
                    </a:extLst>
                  </pic:spPr>
                </pic:pic>
              </a:graphicData>
            </a:graphic>
          </wp:inline>
        </w:drawing>
      </w:r>
    </w:p>
    <w:p w14:paraId="33D61415" w14:textId="5E47FDF5" w:rsidR="00894CB8" w:rsidRDefault="00894CB8" w:rsidP="00894CB8">
      <w:pPr>
        <w:adjustRightInd w:val="0"/>
        <w:snapToGrid w:val="0"/>
        <w:spacing w:line="240" w:lineRule="atLeast"/>
        <w:jc w:val="left"/>
        <w:rPr>
          <w:rFonts w:ascii="HGPｺﾞｼｯｸE" w:eastAsia="HGPｺﾞｼｯｸE" w:hAnsi="Arial Black"/>
          <w:b/>
          <w:sz w:val="24"/>
        </w:rPr>
      </w:pPr>
      <w:r w:rsidRPr="00710915">
        <w:rPr>
          <w:rFonts w:ascii="Arial Black" w:eastAsia="ＭＳ Ｐゴシック" w:hAnsi="Arial Black" w:hint="eastAsia"/>
          <w:sz w:val="24"/>
        </w:rPr>
        <w:t>20</w:t>
      </w:r>
      <w:r w:rsidR="00710915" w:rsidRPr="00710915">
        <w:rPr>
          <w:rFonts w:ascii="Arial Black" w:eastAsia="ＭＳ Ｐゴシック" w:hAnsi="Arial Black" w:hint="eastAsia"/>
          <w:sz w:val="24"/>
        </w:rPr>
        <w:t>20</w:t>
      </w:r>
      <w:r w:rsidRPr="00710915">
        <w:rPr>
          <w:rFonts w:ascii="Arial Black" w:eastAsia="ＭＳ Ｐゴシック" w:hAnsi="Arial Black" w:hint="eastAsia"/>
          <w:sz w:val="24"/>
        </w:rPr>
        <w:t xml:space="preserve"> </w:t>
      </w:r>
      <w:r w:rsidRPr="00710915">
        <w:rPr>
          <w:rFonts w:ascii="Arial Black" w:eastAsia="ＭＳ Ｐゴシック" w:hAnsi="Arial Black"/>
          <w:sz w:val="24"/>
        </w:rPr>
        <w:t xml:space="preserve">Le Blanc de la </w:t>
      </w:r>
      <w:proofErr w:type="spellStart"/>
      <w:r w:rsidRPr="00710915">
        <w:rPr>
          <w:rFonts w:ascii="Arial Black" w:eastAsia="ＭＳ Ｐゴシック" w:hAnsi="Arial Black"/>
          <w:sz w:val="24"/>
        </w:rPr>
        <w:t>Mariée</w:t>
      </w:r>
      <w:proofErr w:type="spellEnd"/>
      <w:r w:rsidRPr="00710915">
        <w:rPr>
          <w:rFonts w:ascii="Arial Black" w:eastAsia="ＭＳ Ｐゴシック" w:hAnsi="Arial Black"/>
          <w:sz w:val="24"/>
        </w:rPr>
        <w:t xml:space="preserve"> Touraine</w:t>
      </w:r>
      <w:r>
        <w:rPr>
          <w:rFonts w:ascii="Arial Black" w:eastAsia="ＭＳ Ｐゴシック" w:hAnsi="Arial Black" w:hint="eastAsia"/>
          <w:sz w:val="24"/>
        </w:rPr>
        <w:t xml:space="preserve">　</w:t>
      </w:r>
      <w:r>
        <w:rPr>
          <w:rFonts w:ascii="HGPｺﾞｼｯｸE" w:eastAsia="HGPｺﾞｼｯｸE" w:hAnsi="Arial Black" w:hint="eastAsia"/>
          <w:b/>
          <w:sz w:val="24"/>
        </w:rPr>
        <w:t xml:space="preserve">ル・ブラン・ド・ラ・マリエー　　トゥーレーヌ　　</w:t>
      </w:r>
    </w:p>
    <w:p w14:paraId="0AE698F1" w14:textId="22E69F42" w:rsidR="00710915" w:rsidRPr="00710915" w:rsidRDefault="00710915" w:rsidP="00894CB8">
      <w:pPr>
        <w:adjustRightInd w:val="0"/>
        <w:snapToGrid w:val="0"/>
        <w:spacing w:line="240" w:lineRule="atLeast"/>
        <w:jc w:val="left"/>
        <w:rPr>
          <w:rFonts w:ascii="HG丸ｺﾞｼｯｸM-PRO" w:eastAsia="HG丸ｺﾞｼｯｸM-PRO" w:hAnsi="HG丸ｺﾞｼｯｸM-PRO" w:hint="eastAsia"/>
          <w:color w:val="00B050"/>
          <w:szCs w:val="21"/>
        </w:rPr>
      </w:pPr>
      <w:r w:rsidRPr="00710915">
        <w:rPr>
          <w:rFonts w:ascii="HG丸ｺﾞｼｯｸM-PRO" w:eastAsia="HG丸ｺﾞｼｯｸM-PRO" w:hAnsi="HG丸ｺﾞｼｯｸM-PRO" w:hint="eastAsia"/>
          <w:b/>
          <w:color w:val="00B050"/>
          <w:szCs w:val="21"/>
        </w:rPr>
        <w:t>参考上代￥２，９００（税込￥３，１９０）</w:t>
      </w:r>
    </w:p>
    <w:p w14:paraId="36CD3ED3" w14:textId="2F69BFC8" w:rsidR="00894CB8" w:rsidRPr="0009698A" w:rsidRDefault="00894CB8" w:rsidP="00894CB8">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セパージュ：ソーヴィニヨン・ブラン100％　　樹齢：約20～25年</w:t>
      </w:r>
    </w:p>
    <w:p w14:paraId="130E50C8" w14:textId="77777777" w:rsidR="00710915" w:rsidRDefault="00894CB8" w:rsidP="00894CB8">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畑・土壌　：3ヘクタール　南西向き、砂が多い水はけの優れた</w:t>
      </w:r>
      <w:r w:rsidR="00933F87">
        <w:rPr>
          <w:rFonts w:ascii="HGPｺﾞｼｯｸM" w:eastAsia="HGPｺﾞｼｯｸM" w:hAnsi="BIZ UDP明朝 Medium" w:hint="eastAsia"/>
        </w:rPr>
        <w:t>粘土石灰質</w:t>
      </w:r>
      <w:r w:rsidRPr="0009698A">
        <w:rPr>
          <w:rFonts w:ascii="HGPｺﾞｼｯｸM" w:eastAsia="HGPｺﾞｼｯｸM" w:hAnsi="BIZ UDP明朝 Medium" w:hint="eastAsia"/>
        </w:rPr>
        <w:t>土壌に火打石が混ざる地質。</w:t>
      </w:r>
    </w:p>
    <w:p w14:paraId="614878DF" w14:textId="21674D54" w:rsidR="00CA509C" w:rsidRPr="0009698A" w:rsidRDefault="00894CB8" w:rsidP="00894CB8">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w:t>
      </w:r>
      <w:r w:rsidR="00933F87">
        <w:rPr>
          <w:rFonts w:ascii="HGPｺﾞｼｯｸM" w:eastAsia="HGPｺﾞｼｯｸM" w:hAnsi="BIZ UDP明朝 Medium" w:hint="eastAsia"/>
        </w:rPr>
        <w:t>・熟成</w:t>
      </w:r>
      <w:r w:rsidRPr="0009698A">
        <w:rPr>
          <w:rFonts w:ascii="HGPｺﾞｼｯｸM" w:eastAsia="HGPｺﾞｼｯｸM" w:hAnsi="BIZ UDP明朝 Medium" w:hint="eastAsia"/>
        </w:rPr>
        <w:t>：除梗なし、</w:t>
      </w:r>
      <w:r w:rsidR="00933F87">
        <w:rPr>
          <w:rFonts w:ascii="HGPｺﾞｼｯｸM" w:eastAsia="HGPｺﾞｼｯｸM" w:hAnsi="BIZ UDP明朝 Medium" w:hint="eastAsia"/>
        </w:rPr>
        <w:t>破砕無し、</w:t>
      </w:r>
      <w:r w:rsidRPr="0009698A">
        <w:rPr>
          <w:rFonts w:ascii="HGPｺﾞｼｯｸM" w:eastAsia="HGPｺﾞｼｯｸM" w:hAnsi="BIZ UDP明朝 Medium" w:hint="eastAsia"/>
        </w:rPr>
        <w:t>マセラシオンなしで直接圧搾。</w:t>
      </w:r>
      <w:r w:rsidR="00933F87">
        <w:rPr>
          <w:rFonts w:ascii="HGPｺﾞｼｯｸM" w:eastAsia="HGPｺﾞｼｯｸM" w:hAnsi="BIZ UDP明朝 Medium" w:hint="eastAsia"/>
        </w:rPr>
        <w:t>天然酵母。ステンレスタンクとエナメル</w:t>
      </w:r>
      <w:r w:rsidRPr="0009698A">
        <w:rPr>
          <w:rFonts w:ascii="HGPｺﾞｼｯｸM" w:eastAsia="HGPｺﾞｼｯｸM" w:hAnsi="BIZ UDP明朝 Medium" w:hint="eastAsia"/>
        </w:rPr>
        <w:t>タンクで</w:t>
      </w:r>
      <w:r w:rsidR="00933F87">
        <w:rPr>
          <w:rFonts w:ascii="HGPｺﾞｼｯｸM" w:eastAsia="HGPｺﾞｼｯｸM" w:hAnsi="BIZ UDP明朝 Medium" w:hint="eastAsia"/>
        </w:rPr>
        <w:t>10日間</w:t>
      </w:r>
      <w:r w:rsidRPr="0009698A">
        <w:rPr>
          <w:rFonts w:ascii="HGPｺﾞｼｯｸM" w:eastAsia="HGPｺﾞｼｯｸM" w:hAnsi="BIZ UDP明朝 Medium" w:hint="eastAsia"/>
        </w:rPr>
        <w:t>アルコール発酵</w:t>
      </w:r>
      <w:r w:rsidR="00933F87">
        <w:rPr>
          <w:rFonts w:ascii="HGPｺﾞｼｯｸM" w:eastAsia="HGPｺﾞｼｯｸM" w:hAnsi="BIZ UDP明朝 Medium" w:hint="eastAsia"/>
        </w:rPr>
        <w:t>。そのまま</w:t>
      </w:r>
      <w:r w:rsidRPr="0009698A">
        <w:rPr>
          <w:rFonts w:ascii="HGPｺﾞｼｯｸM" w:eastAsia="HGPｺﾞｼｯｸM" w:hAnsi="BIZ UDP明朝 Medium" w:hint="eastAsia"/>
        </w:rPr>
        <w:t>シュール・リーで</w:t>
      </w:r>
      <w:r w:rsidR="00933F87">
        <w:rPr>
          <w:rFonts w:ascii="HGPｺﾞｼｯｸM" w:eastAsia="HGPｺﾞｼｯｸM" w:hAnsi="BIZ UDP明朝 Medium" w:hint="eastAsia"/>
        </w:rPr>
        <w:t>4</w:t>
      </w:r>
      <w:r w:rsidRPr="0009698A">
        <w:rPr>
          <w:rFonts w:ascii="HGPｺﾞｼｯｸM" w:eastAsia="HGPｺﾞｼｯｸM" w:hAnsi="BIZ UDP明朝 Medium" w:hint="eastAsia"/>
        </w:rPr>
        <w:t>か月熟成。バトナージュなし。</w:t>
      </w:r>
      <w:r w:rsidR="00CA509C" w:rsidRPr="0009698A">
        <w:rPr>
          <w:rFonts w:ascii="HGPｺﾞｼｯｸM" w:eastAsia="HGPｺﾞｼｯｸM" w:hAnsi="BIZ UDP明朝 Medium" w:hint="eastAsia"/>
        </w:rPr>
        <w:t>冷却し、澱を沈めるため濾過・清澄は施さず。</w:t>
      </w:r>
    </w:p>
    <w:p w14:paraId="3451E073" w14:textId="77777777" w:rsidR="00894CB8" w:rsidRPr="0009698A" w:rsidRDefault="00894CB8" w:rsidP="00894CB8">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SO2を</w:t>
      </w:r>
      <w:r w:rsidR="00933F87">
        <w:rPr>
          <w:rFonts w:ascii="HGPｺﾞｼｯｸM" w:eastAsia="HGPｺﾞｼｯｸM" w:hAnsi="BIZ UDP明朝 Medium"/>
        </w:rPr>
        <w:t>1.5</w:t>
      </w:r>
      <w:r w:rsidRPr="0009698A">
        <w:rPr>
          <w:rFonts w:ascii="HGPｺﾞｼｯｸM" w:eastAsia="HGPｺﾞｼｯｸM" w:hAnsi="BIZ UDP明朝 Medium" w:hint="eastAsia"/>
        </w:rPr>
        <w:t>g/HL添加しビン詰め。</w:t>
      </w:r>
    </w:p>
    <w:p w14:paraId="0F92843B" w14:textId="02E77B51" w:rsidR="00EE0CA5" w:rsidRDefault="00EE0CA5" w:rsidP="00894CB8">
      <w:pPr>
        <w:adjustRightInd w:val="0"/>
        <w:snapToGrid w:val="0"/>
        <w:spacing w:line="240" w:lineRule="atLeast"/>
        <w:rPr>
          <w:rFonts w:ascii="HGPｺﾞｼｯｸM" w:eastAsia="HGPｺﾞｼｯｸM" w:hAnsi="BIZ UDP明朝 Medium"/>
        </w:rPr>
      </w:pPr>
    </w:p>
    <w:p w14:paraId="2794CB6A" w14:textId="685AF53D" w:rsidR="00EE0CA5" w:rsidRDefault="00B42A0B" w:rsidP="00894CB8">
      <w:pPr>
        <w:adjustRightInd w:val="0"/>
        <w:snapToGrid w:val="0"/>
        <w:spacing w:line="240" w:lineRule="atLeast"/>
        <w:rPr>
          <w:rFonts w:ascii="HGPｺﾞｼｯｸM" w:eastAsia="HGPｺﾞｼｯｸM" w:hAnsi="BIZ UDP明朝 Medium"/>
        </w:rPr>
      </w:pPr>
      <w:r>
        <w:rPr>
          <w:noProof/>
        </w:rPr>
        <w:drawing>
          <wp:inline distT="0" distB="0" distL="0" distR="0" wp14:anchorId="7BC96E1F" wp14:editId="28D9A023">
            <wp:extent cx="5126355" cy="137856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email">
                      <a:extLst>
                        <a:ext uri="{BEBA8EAE-BF5A-486C-A8C5-ECC9F3942E4B}">
                          <a14:imgProps xmlns:a14="http://schemas.microsoft.com/office/drawing/2010/main">
                            <a14:imgLayer r:embed="rId10">
                              <a14:imgEffect>
                                <a14:backgroundRemoval t="9549" b="89655" l="4233" r="92945">
                                  <a14:foregroundMark x1="39330" y1="49867" x2="89065" y2="49867"/>
                                  <a14:foregroundMark x1="83598" y1="65782" x2="84480" y2="37666"/>
                                </a14:backgroundRemoval>
                              </a14:imgEffect>
                              <a14:imgEffect>
                                <a14:brightnessContrast bright="40000"/>
                              </a14:imgEffect>
                            </a14:imgLayer>
                          </a14:imgProps>
                        </a:ext>
                        <a:ext uri="{28A0092B-C50C-407E-A947-70E740481C1C}">
                          <a14:useLocalDpi xmlns:a14="http://schemas.microsoft.com/office/drawing/2010/main"/>
                        </a:ext>
                      </a:extLst>
                    </a:blip>
                    <a:srcRect l="3276" t="32083" r="6408" b="31388"/>
                    <a:stretch/>
                  </pic:blipFill>
                  <pic:spPr bwMode="auto">
                    <a:xfrm rot="10800000">
                      <a:off x="0" y="0"/>
                      <a:ext cx="5340172" cy="1436061"/>
                    </a:xfrm>
                    <a:prstGeom prst="rect">
                      <a:avLst/>
                    </a:prstGeom>
                    <a:noFill/>
                    <a:ln>
                      <a:noFill/>
                    </a:ln>
                    <a:extLst>
                      <a:ext uri="{53640926-AAD7-44D8-BBD7-CCE9431645EC}">
                        <a14:shadowObscured xmlns:a14="http://schemas.microsoft.com/office/drawing/2010/main"/>
                      </a:ext>
                    </a:extLst>
                  </pic:spPr>
                </pic:pic>
              </a:graphicData>
            </a:graphic>
          </wp:inline>
        </w:drawing>
      </w:r>
    </w:p>
    <w:p w14:paraId="7FD6B343" w14:textId="77777777" w:rsidR="000401F1" w:rsidRDefault="00933F87" w:rsidP="00933F87">
      <w:pPr>
        <w:adjustRightInd w:val="0"/>
        <w:snapToGrid w:val="0"/>
        <w:spacing w:line="240" w:lineRule="atLeast"/>
        <w:jc w:val="left"/>
        <w:rPr>
          <w:rFonts w:ascii="HGPｺﾞｼｯｸE" w:eastAsia="HGPｺﾞｼｯｸE" w:hAnsi="Arial Black"/>
          <w:b/>
          <w:sz w:val="24"/>
        </w:rPr>
      </w:pPr>
      <w:r w:rsidRPr="007E1E8A">
        <w:rPr>
          <w:rFonts w:ascii="Arial Black" w:eastAsia="ＭＳ Ｐゴシック" w:hAnsi="Arial Black" w:hint="eastAsia"/>
          <w:sz w:val="24"/>
          <w:lang w:val="fr-CA"/>
        </w:rPr>
        <w:t>20</w:t>
      </w:r>
      <w:r>
        <w:rPr>
          <w:rFonts w:ascii="Arial Black" w:eastAsia="ＭＳ Ｐゴシック" w:hAnsi="Arial Black" w:hint="eastAsia"/>
          <w:sz w:val="24"/>
          <w:lang w:val="fr-CA"/>
        </w:rPr>
        <w:t>1</w:t>
      </w:r>
      <w:r w:rsidR="00632970">
        <w:rPr>
          <w:rFonts w:ascii="Arial Black" w:eastAsia="ＭＳ Ｐゴシック" w:hAnsi="Arial Black"/>
          <w:sz w:val="24"/>
          <w:lang w:val="fr-CA"/>
        </w:rPr>
        <w:t>9</w:t>
      </w:r>
      <w:r w:rsidRPr="007E1E8A">
        <w:rPr>
          <w:rFonts w:ascii="Arial Black" w:eastAsia="ＭＳ Ｐゴシック" w:hAnsi="Arial Black" w:hint="eastAsia"/>
          <w:sz w:val="24"/>
          <w:lang w:val="fr-CA"/>
        </w:rPr>
        <w:t xml:space="preserve"> </w:t>
      </w:r>
      <w:r w:rsidRPr="00D14A87">
        <w:rPr>
          <w:rFonts w:ascii="Arial Black" w:eastAsia="ＭＳ Ｐゴシック" w:hAnsi="Arial Black"/>
          <w:sz w:val="24"/>
          <w:lang w:val="fr-CA"/>
        </w:rPr>
        <w:t xml:space="preserve">Le </w:t>
      </w:r>
      <w:r>
        <w:rPr>
          <w:rFonts w:ascii="Arial Black" w:eastAsia="ＭＳ Ｐゴシック" w:hAnsi="Arial Black"/>
          <w:sz w:val="24"/>
          <w:lang w:val="fr-CA"/>
        </w:rPr>
        <w:t xml:space="preserve">P’tit </w:t>
      </w:r>
      <w:proofErr w:type="spellStart"/>
      <w:r>
        <w:rPr>
          <w:rFonts w:ascii="Arial Black" w:eastAsia="ＭＳ Ｐゴシック" w:hAnsi="Arial Black"/>
          <w:sz w:val="24"/>
          <w:lang w:val="fr-CA"/>
        </w:rPr>
        <w:t>Ch’nin</w:t>
      </w:r>
      <w:proofErr w:type="spellEnd"/>
      <w:r w:rsidRPr="00D14A87">
        <w:rPr>
          <w:rFonts w:ascii="Arial Black" w:eastAsia="ＭＳ Ｐゴシック" w:hAnsi="Arial Black"/>
          <w:sz w:val="24"/>
          <w:lang w:val="fr-CA"/>
        </w:rPr>
        <w:t xml:space="preserve"> Touraine</w:t>
      </w:r>
      <w:r>
        <w:rPr>
          <w:rFonts w:ascii="Arial Black" w:eastAsia="ＭＳ Ｐゴシック" w:hAnsi="Arial Black" w:hint="eastAsia"/>
          <w:sz w:val="24"/>
        </w:rPr>
        <w:t xml:space="preserve">　</w:t>
      </w:r>
      <w:r>
        <w:rPr>
          <w:rFonts w:ascii="HGPｺﾞｼｯｸE" w:eastAsia="HGPｺﾞｼｯｸE" w:hAnsi="Arial Black" w:hint="eastAsia"/>
          <w:b/>
          <w:sz w:val="24"/>
        </w:rPr>
        <w:t xml:space="preserve">ル・プティ・シュナン　　トゥーレーヌ　　</w:t>
      </w:r>
    </w:p>
    <w:p w14:paraId="7D6DB462" w14:textId="055097A8" w:rsidR="00933F87" w:rsidRPr="000401F1" w:rsidRDefault="00933F87" w:rsidP="00933F87">
      <w:pPr>
        <w:adjustRightInd w:val="0"/>
        <w:snapToGrid w:val="0"/>
        <w:spacing w:line="240" w:lineRule="atLeast"/>
        <w:jc w:val="left"/>
        <w:rPr>
          <w:rFonts w:ascii="HGPｺﾞｼｯｸE" w:eastAsia="HGPｺﾞｼｯｸE" w:hAnsi="Arial Black"/>
          <w:b/>
          <w:sz w:val="24"/>
        </w:rPr>
      </w:pPr>
      <w:r w:rsidRPr="00710915">
        <w:rPr>
          <w:rFonts w:ascii="HG丸ｺﾞｼｯｸM-PRO" w:eastAsia="HG丸ｺﾞｼｯｸM-PRO" w:hAnsi="HG丸ｺﾞｼｯｸM-PRO" w:hint="eastAsia"/>
          <w:b/>
          <w:color w:val="00B050"/>
          <w:szCs w:val="21"/>
        </w:rPr>
        <w:t>参考上代￥３，０００</w:t>
      </w:r>
      <w:r w:rsidR="00710915" w:rsidRPr="00710915">
        <w:rPr>
          <w:rFonts w:ascii="HG丸ｺﾞｼｯｸM-PRO" w:eastAsia="HG丸ｺﾞｼｯｸM-PRO" w:hAnsi="HG丸ｺﾞｼｯｸM-PRO" w:hint="eastAsia"/>
          <w:b/>
          <w:color w:val="00B050"/>
          <w:szCs w:val="21"/>
        </w:rPr>
        <w:t>（税込￥３，３００）</w:t>
      </w:r>
    </w:p>
    <w:p w14:paraId="296AFC0D" w14:textId="77777777" w:rsidR="00E43AB6" w:rsidRDefault="00933F87" w:rsidP="00AA14E4">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w:t>
      </w:r>
      <w:r>
        <w:rPr>
          <w:rFonts w:ascii="HGPｺﾞｼｯｸM" w:eastAsia="HGPｺﾞｼｯｸM" w:hAnsi="BIZ UDP明朝 Medium" w:hint="eastAsia"/>
        </w:rPr>
        <w:t>シュナン・ブラン</w:t>
      </w:r>
      <w:r w:rsidRPr="0009698A">
        <w:rPr>
          <w:rFonts w:ascii="HGPｺﾞｼｯｸM" w:eastAsia="HGPｺﾞｼｯｸM" w:hAnsi="BIZ UDP明朝 Medium" w:hint="eastAsia"/>
        </w:rPr>
        <w:t>100％　　樹齢：約</w:t>
      </w:r>
      <w:r>
        <w:rPr>
          <w:rFonts w:ascii="HGPｺﾞｼｯｸM" w:eastAsia="HGPｺﾞｼｯｸM" w:hAnsi="BIZ UDP明朝 Medium" w:hint="eastAsia"/>
        </w:rPr>
        <w:t>5</w:t>
      </w:r>
      <w:r w:rsidRPr="0009698A">
        <w:rPr>
          <w:rFonts w:ascii="HGPｺﾞｼｯｸM" w:eastAsia="HGPｺﾞｼｯｸM" w:hAnsi="BIZ UDP明朝 Medium" w:hint="eastAsia"/>
        </w:rPr>
        <w:t>～</w:t>
      </w:r>
      <w:r>
        <w:rPr>
          <w:rFonts w:ascii="HGPｺﾞｼｯｸM" w:eastAsia="HGPｺﾞｼｯｸM" w:hAnsi="BIZ UDP明朝 Medium" w:hint="eastAsia"/>
        </w:rPr>
        <w:t>10</w:t>
      </w:r>
      <w:r w:rsidRPr="0009698A">
        <w:rPr>
          <w:rFonts w:ascii="HGPｺﾞｼｯｸM" w:eastAsia="HGPｺﾞｼｯｸM" w:hAnsi="BIZ UDP明朝 Medium" w:hint="eastAsia"/>
        </w:rPr>
        <w:t>年</w:t>
      </w:r>
    </w:p>
    <w:p w14:paraId="5468C119" w14:textId="49CBC5AB" w:rsidR="00933F87" w:rsidRPr="0009698A" w:rsidRDefault="00933F87" w:rsidP="00AA14E4">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畑・土壌　：</w:t>
      </w:r>
      <w:r>
        <w:rPr>
          <w:rFonts w:ascii="HGPｺﾞｼｯｸM" w:eastAsia="HGPｺﾞｼｯｸM" w:hAnsi="BIZ UDP明朝 Medium" w:hint="eastAsia"/>
        </w:rPr>
        <w:t>1.2</w:t>
      </w:r>
      <w:r w:rsidRPr="0009698A">
        <w:rPr>
          <w:rFonts w:ascii="HGPｺﾞｼｯｸM" w:eastAsia="HGPｺﾞｼｯｸM" w:hAnsi="BIZ UDP明朝 Medium" w:hint="eastAsia"/>
        </w:rPr>
        <w:t xml:space="preserve">ヘクタール　</w:t>
      </w:r>
      <w:r>
        <w:rPr>
          <w:rFonts w:ascii="HGPｺﾞｼｯｸM" w:eastAsia="HGPｺﾞｼｯｸM" w:hAnsi="BIZ UDP明朝 Medium" w:hint="eastAsia"/>
        </w:rPr>
        <w:t>粘土石灰質</w:t>
      </w:r>
      <w:r w:rsidRPr="0009698A">
        <w:rPr>
          <w:rFonts w:ascii="HGPｺﾞｼｯｸM" w:eastAsia="HGPｺﾞｼｯｸM" w:hAnsi="BIZ UDP明朝 Medium" w:hint="eastAsia"/>
        </w:rPr>
        <w:t>土壌に火打石が混ざる地質。</w:t>
      </w:r>
    </w:p>
    <w:p w14:paraId="501A6A01" w14:textId="77777777" w:rsidR="00AA14E4" w:rsidRDefault="00933F87" w:rsidP="00933F8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w:t>
      </w:r>
      <w:r>
        <w:rPr>
          <w:rFonts w:ascii="HGPｺﾞｼｯｸM" w:eastAsia="HGPｺﾞｼｯｸM" w:hAnsi="BIZ UDP明朝 Medium" w:hint="eastAsia"/>
        </w:rPr>
        <w:t>・熟成</w:t>
      </w:r>
      <w:r w:rsidRPr="0009698A">
        <w:rPr>
          <w:rFonts w:ascii="HGPｺﾞｼｯｸM" w:eastAsia="HGPｺﾞｼｯｸM" w:hAnsi="BIZ UDP明朝 Medium" w:hint="eastAsia"/>
        </w:rPr>
        <w:t>：除梗なし、</w:t>
      </w:r>
      <w:r>
        <w:rPr>
          <w:rFonts w:ascii="HGPｺﾞｼｯｸM" w:eastAsia="HGPｺﾞｼｯｸM" w:hAnsi="BIZ UDP明朝 Medium" w:hint="eastAsia"/>
        </w:rPr>
        <w:t>破砕無し、</w:t>
      </w:r>
      <w:r w:rsidRPr="0009698A">
        <w:rPr>
          <w:rFonts w:ascii="HGPｺﾞｼｯｸM" w:eastAsia="HGPｺﾞｼｯｸM" w:hAnsi="BIZ UDP明朝 Medium" w:hint="eastAsia"/>
        </w:rPr>
        <w:t>マセラシオンなしで直接圧搾。</w:t>
      </w:r>
      <w:r>
        <w:rPr>
          <w:rFonts w:ascii="HGPｺﾞｼｯｸM" w:eastAsia="HGPｺﾞｼｯｸM" w:hAnsi="BIZ UDP明朝 Medium" w:hint="eastAsia"/>
        </w:rPr>
        <w:t>天然酵母。エナメル</w:t>
      </w:r>
      <w:r w:rsidRPr="0009698A">
        <w:rPr>
          <w:rFonts w:ascii="HGPｺﾞｼｯｸM" w:eastAsia="HGPｺﾞｼｯｸM" w:hAnsi="BIZ UDP明朝 Medium" w:hint="eastAsia"/>
        </w:rPr>
        <w:t>タンクで</w:t>
      </w:r>
      <w:r>
        <w:rPr>
          <w:rFonts w:ascii="HGPｺﾞｼｯｸM" w:eastAsia="HGPｺﾞｼｯｸM" w:hAnsi="BIZ UDP明朝 Medium" w:hint="eastAsia"/>
        </w:rPr>
        <w:t>２週間</w:t>
      </w:r>
      <w:r w:rsidRPr="0009698A">
        <w:rPr>
          <w:rFonts w:ascii="HGPｺﾞｼｯｸM" w:eastAsia="HGPｺﾞｼｯｸM" w:hAnsi="BIZ UDP明朝 Medium" w:hint="eastAsia"/>
        </w:rPr>
        <w:t>アルコール発酵</w:t>
      </w:r>
      <w:r>
        <w:rPr>
          <w:rFonts w:ascii="HGPｺﾞｼｯｸM" w:eastAsia="HGPｺﾞｼｯｸM" w:hAnsi="BIZ UDP明朝 Medium" w:hint="eastAsia"/>
        </w:rPr>
        <w:t>。</w:t>
      </w:r>
    </w:p>
    <w:p w14:paraId="03A3637A" w14:textId="0A0D2042" w:rsidR="00933F87" w:rsidRPr="0009698A" w:rsidRDefault="00933F87" w:rsidP="00933F87">
      <w:pPr>
        <w:adjustRightInd w:val="0"/>
        <w:snapToGrid w:val="0"/>
        <w:spacing w:line="240" w:lineRule="atLeast"/>
        <w:rPr>
          <w:rFonts w:ascii="HGPｺﾞｼｯｸM" w:eastAsia="HGPｺﾞｼｯｸM" w:hAnsi="BIZ UDP明朝 Medium"/>
        </w:rPr>
      </w:pPr>
      <w:r>
        <w:rPr>
          <w:rFonts w:ascii="HGPｺﾞｼｯｸM" w:eastAsia="HGPｺﾞｼｯｸM" w:hAnsi="BIZ UDP明朝 Medium" w:hint="eastAsia"/>
        </w:rPr>
        <w:t>その後木樽で</w:t>
      </w:r>
      <w:r w:rsidRPr="0009698A">
        <w:rPr>
          <w:rFonts w:ascii="HGPｺﾞｼｯｸM" w:eastAsia="HGPｺﾞｼｯｸM" w:hAnsi="BIZ UDP明朝 Medium" w:hint="eastAsia"/>
        </w:rPr>
        <w:t>シュール・リーで</w:t>
      </w:r>
      <w:r w:rsidR="000401F1">
        <w:rPr>
          <w:rFonts w:ascii="HGPｺﾞｼｯｸM" w:eastAsia="HGPｺﾞｼｯｸM" w:hAnsi="BIZ UDP明朝 Medium" w:hint="eastAsia"/>
        </w:rPr>
        <w:t>6</w:t>
      </w:r>
      <w:r w:rsidRPr="0009698A">
        <w:rPr>
          <w:rFonts w:ascii="HGPｺﾞｼｯｸM" w:eastAsia="HGPｺﾞｼｯｸM" w:hAnsi="BIZ UDP明朝 Medium" w:hint="eastAsia"/>
        </w:rPr>
        <w:t>か月熟成。バトナージュなし。冷却し、澱を沈めるため濾過・清澄は施さず。</w:t>
      </w:r>
    </w:p>
    <w:p w14:paraId="418E701B" w14:textId="1B63A151" w:rsidR="000401F1" w:rsidRPr="00933F87" w:rsidRDefault="00933F87" w:rsidP="00894CB8">
      <w:pPr>
        <w:adjustRightInd w:val="0"/>
        <w:snapToGrid w:val="0"/>
        <w:spacing w:line="240" w:lineRule="atLeast"/>
        <w:rPr>
          <w:rFonts w:ascii="HGPｺﾞｼｯｸM" w:eastAsia="HGPｺﾞｼｯｸM" w:hAnsi="BIZ UDP明朝 Medium" w:hint="eastAsia"/>
        </w:rPr>
      </w:pPr>
      <w:r w:rsidRPr="0009698A">
        <w:rPr>
          <w:rFonts w:ascii="HGPｺﾞｼｯｸM" w:eastAsia="HGPｺﾞｼｯｸM" w:hAnsi="BIZ UDP明朝 Medium" w:hint="eastAsia"/>
        </w:rPr>
        <w:t>SO2を</w:t>
      </w:r>
      <w:r>
        <w:rPr>
          <w:rFonts w:ascii="HGPｺﾞｼｯｸM" w:eastAsia="HGPｺﾞｼｯｸM" w:hAnsi="BIZ UDP明朝 Medium"/>
        </w:rPr>
        <w:t>1</w:t>
      </w:r>
      <w:r w:rsidRPr="0009698A">
        <w:rPr>
          <w:rFonts w:ascii="HGPｺﾞｼｯｸM" w:eastAsia="HGPｺﾞｼｯｸM" w:hAnsi="BIZ UDP明朝 Medium" w:hint="eastAsia"/>
        </w:rPr>
        <w:t>g/HL添加しビン詰め。</w:t>
      </w:r>
    </w:p>
    <w:p w14:paraId="7172E944" w14:textId="77777777" w:rsidR="00A31C88" w:rsidRPr="000C68AB" w:rsidRDefault="00CB2FCF" w:rsidP="00A31C88">
      <w:pPr>
        <w:adjustRightInd w:val="0"/>
        <w:snapToGrid w:val="0"/>
        <w:spacing w:line="240" w:lineRule="atLeast"/>
        <w:jc w:val="left"/>
        <w:rPr>
          <w:rFonts w:ascii="HGPｺﾞｼｯｸE" w:eastAsia="HGPｺﾞｼｯｸE" w:hAnsi="Arial Black"/>
          <w:b/>
          <w:szCs w:val="21"/>
        </w:rPr>
      </w:pPr>
      <w:r>
        <w:rPr>
          <w:rFonts w:ascii="HGPｺﾞｼｯｸE" w:eastAsia="HGPｺﾞｼｯｸE" w:hAnsi="Arial Black"/>
          <w:b/>
          <w:noProof/>
          <w:szCs w:val="21"/>
        </w:rPr>
        <w:lastRenderedPageBreak/>
        <w:drawing>
          <wp:inline distT="0" distB="0" distL="0" distR="0" wp14:anchorId="55C401A2" wp14:editId="3FC466F3">
            <wp:extent cx="5143500" cy="1333500"/>
            <wp:effectExtent l="0" t="0" r="0" b="0"/>
            <wp:docPr id="2" name="図 4" descr="Le Chenin de la Co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Le Chenin de la Colline"/>
                    <pic:cNvPicPr>
                      <a:picLocks noChangeAspect="1" noChangeArrowheads="1"/>
                    </pic:cNvPicPr>
                  </pic:nvPicPr>
                  <pic:blipFill rotWithShape="1">
                    <a:blip r:embed="rId11">
                      <a:extLst>
                        <a:ext uri="{28A0092B-C50C-407E-A947-70E740481C1C}">
                          <a14:useLocalDpi xmlns:a14="http://schemas.microsoft.com/office/drawing/2010/main" val="0"/>
                        </a:ext>
                      </a:extLst>
                    </a:blip>
                    <a:srcRect t="3289" b="4606"/>
                    <a:stretch/>
                  </pic:blipFill>
                  <pic:spPr bwMode="auto">
                    <a:xfrm>
                      <a:off x="0" y="0"/>
                      <a:ext cx="5143500" cy="1333500"/>
                    </a:xfrm>
                    <a:prstGeom prst="rect">
                      <a:avLst/>
                    </a:prstGeom>
                    <a:noFill/>
                    <a:ln>
                      <a:noFill/>
                    </a:ln>
                    <a:extLst>
                      <a:ext uri="{53640926-AAD7-44D8-BBD7-CCE9431645EC}">
                        <a14:shadowObscured xmlns:a14="http://schemas.microsoft.com/office/drawing/2010/main"/>
                      </a:ext>
                    </a:extLst>
                  </pic:spPr>
                </pic:pic>
              </a:graphicData>
            </a:graphic>
          </wp:inline>
        </w:drawing>
      </w:r>
    </w:p>
    <w:p w14:paraId="5C7E3107" w14:textId="77777777" w:rsidR="000401F1" w:rsidRDefault="00A31C88" w:rsidP="00A31C88">
      <w:pPr>
        <w:adjustRightInd w:val="0"/>
        <w:snapToGrid w:val="0"/>
        <w:spacing w:line="240" w:lineRule="atLeast"/>
        <w:jc w:val="left"/>
        <w:rPr>
          <w:rFonts w:ascii="HGPｺﾞｼｯｸE" w:eastAsia="HGPｺﾞｼｯｸE" w:hAnsi="Arial Black"/>
          <w:b/>
          <w:sz w:val="24"/>
        </w:rPr>
      </w:pPr>
      <w:r w:rsidRPr="000401F1">
        <w:rPr>
          <w:rFonts w:ascii="Arial Black" w:eastAsia="ＭＳ Ｐゴシック" w:hAnsi="Arial Black" w:hint="eastAsia"/>
          <w:sz w:val="24"/>
        </w:rPr>
        <w:t>201</w:t>
      </w:r>
      <w:r w:rsidR="00E236B4" w:rsidRPr="000401F1">
        <w:rPr>
          <w:rFonts w:ascii="Arial Black" w:eastAsia="ＭＳ Ｐゴシック" w:hAnsi="Arial Black"/>
          <w:sz w:val="24"/>
        </w:rPr>
        <w:t>7</w:t>
      </w:r>
      <w:r w:rsidRPr="000401F1">
        <w:rPr>
          <w:rFonts w:ascii="Arial Black" w:eastAsia="ＭＳ Ｐゴシック" w:hAnsi="Arial Black" w:hint="eastAsia"/>
          <w:sz w:val="24"/>
        </w:rPr>
        <w:t xml:space="preserve"> Le Chenin de la </w:t>
      </w:r>
      <w:proofErr w:type="spellStart"/>
      <w:r w:rsidRPr="000401F1">
        <w:rPr>
          <w:rFonts w:ascii="Arial Black" w:eastAsia="ＭＳ Ｐゴシック" w:hAnsi="Arial Black" w:hint="eastAsia"/>
          <w:sz w:val="24"/>
        </w:rPr>
        <w:t>Colline</w:t>
      </w:r>
      <w:proofErr w:type="spellEnd"/>
      <w:r w:rsidRPr="000401F1">
        <w:rPr>
          <w:rFonts w:ascii="Arial Black" w:eastAsia="ＭＳ Ｐゴシック" w:hAnsi="Arial Black" w:hint="eastAsia"/>
          <w:sz w:val="24"/>
        </w:rPr>
        <w:t xml:space="preserve"> </w:t>
      </w:r>
      <w:r>
        <w:rPr>
          <w:rFonts w:ascii="Arial Black" w:eastAsia="ＭＳ Ｐゴシック" w:hAnsi="Arial Black" w:hint="eastAsia"/>
          <w:sz w:val="24"/>
        </w:rPr>
        <w:t xml:space="preserve">　</w:t>
      </w:r>
      <w:r w:rsidRPr="000401F1">
        <w:rPr>
          <w:rFonts w:ascii="Arial Black" w:eastAsia="ＭＳ Ｐゴシック" w:hAnsi="Arial Black" w:hint="eastAsia"/>
          <w:sz w:val="24"/>
        </w:rPr>
        <w:t>Touraine</w:t>
      </w:r>
      <w:r>
        <w:rPr>
          <w:rFonts w:ascii="Arial Black" w:eastAsia="ＭＳ Ｐゴシック" w:hAnsi="Arial Black" w:hint="eastAsia"/>
          <w:sz w:val="24"/>
        </w:rPr>
        <w:t xml:space="preserve">　</w:t>
      </w:r>
      <w:r>
        <w:rPr>
          <w:rFonts w:ascii="HGPｺﾞｼｯｸE" w:eastAsia="HGPｺﾞｼｯｸE" w:hAnsi="Arial Black" w:hint="eastAsia"/>
          <w:b/>
          <w:sz w:val="24"/>
        </w:rPr>
        <w:t xml:space="preserve">ル・シュナン・ドゥ・ラ・コリーヌ　トゥーレーヌ　　</w:t>
      </w:r>
    </w:p>
    <w:p w14:paraId="238F9BE4" w14:textId="3C225CD7" w:rsidR="00A31C88" w:rsidRPr="000401F1" w:rsidRDefault="00A31C88" w:rsidP="00A31C88">
      <w:pPr>
        <w:adjustRightInd w:val="0"/>
        <w:snapToGrid w:val="0"/>
        <w:spacing w:line="240" w:lineRule="atLeast"/>
        <w:jc w:val="left"/>
        <w:rPr>
          <w:rFonts w:ascii="HG丸ｺﾞｼｯｸM-PRO" w:eastAsia="HG丸ｺﾞｼｯｸM-PRO" w:hAnsi="HG丸ｺﾞｼｯｸM-PRO"/>
          <w:szCs w:val="21"/>
        </w:rPr>
      </w:pPr>
      <w:r w:rsidRPr="000401F1">
        <w:rPr>
          <w:rFonts w:ascii="HG丸ｺﾞｼｯｸM-PRO" w:eastAsia="HG丸ｺﾞｼｯｸM-PRO" w:hAnsi="HG丸ｺﾞｼｯｸM-PRO" w:hint="eastAsia"/>
          <w:b/>
          <w:color w:val="00B050"/>
          <w:szCs w:val="21"/>
        </w:rPr>
        <w:t>参考上代￥３，４００</w:t>
      </w:r>
      <w:r w:rsidR="000401F1" w:rsidRPr="000401F1">
        <w:rPr>
          <w:rFonts w:ascii="HG丸ｺﾞｼｯｸM-PRO" w:eastAsia="HG丸ｺﾞｼｯｸM-PRO" w:hAnsi="HG丸ｺﾞｼｯｸM-PRO" w:hint="eastAsia"/>
          <w:b/>
          <w:color w:val="00B050"/>
          <w:szCs w:val="21"/>
        </w:rPr>
        <w:t>（税込￥３，７４０）</w:t>
      </w:r>
    </w:p>
    <w:p w14:paraId="575C39D1" w14:textId="77777777" w:rsidR="00A31C88" w:rsidRPr="0009698A" w:rsidRDefault="00A31C88" w:rsidP="00A31C88">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 xml:space="preserve">セパージュ：シュナン・ブラン100％　　樹齢：約30年　畑・土壌　：3.2ヘクタール　　</w:t>
      </w:r>
    </w:p>
    <w:p w14:paraId="3DC7C8DB" w14:textId="24C575C8" w:rsidR="00A31C88" w:rsidRPr="0009698A" w:rsidRDefault="00A31C88" w:rsidP="00A31C88">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砂が多い水はけの優れた土壌に火打石が混ざる地質。南・西南向き</w:t>
      </w:r>
      <w:r w:rsidR="00E43AB6">
        <w:rPr>
          <w:rFonts w:ascii="HGPｺﾞｼｯｸM" w:eastAsia="HGPｺﾞｼｯｸM" w:hAnsi="BIZ UDP明朝 Medium" w:hint="eastAsia"/>
        </w:rPr>
        <w:t xml:space="preserve">　</w:t>
      </w:r>
      <w:r w:rsidRPr="0009698A">
        <w:rPr>
          <w:rFonts w:ascii="HGPｺﾞｼｯｸM" w:eastAsia="HGPｺﾞｼｯｸM" w:hAnsi="BIZ UDP明朝 Medium" w:hint="eastAsia"/>
        </w:rPr>
        <w:t>収穫：10日間かけて4回収穫。手摘み時に選別。</w:t>
      </w:r>
    </w:p>
    <w:p w14:paraId="7C7C2BFF" w14:textId="106F980C" w:rsidR="00894CB8" w:rsidRDefault="00A31C88" w:rsidP="00894CB8">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グラップ・アンティエール（除梗しない房のまま）丁寧な圧搾ができるプヌマティック方式の圧搾機で4時間かけてゆっくりと圧搾。澄んだ果汁を取り出す。デブルバージュ（前清澄）を12～24時間。天然酵母にてコンクリートタンクで約3週間アルコール発酵。繊細な澱と一緒にコンクリートタンクでシュール・リー熟成。軽くろ過をしてビン詰め。</w:t>
      </w:r>
    </w:p>
    <w:p w14:paraId="2428CED7" w14:textId="77777777" w:rsidR="000401F1" w:rsidRPr="00EE0CA5" w:rsidRDefault="000401F1" w:rsidP="00894CB8">
      <w:pPr>
        <w:adjustRightInd w:val="0"/>
        <w:snapToGrid w:val="0"/>
        <w:spacing w:line="240" w:lineRule="atLeast"/>
        <w:rPr>
          <w:rFonts w:ascii="HGPｺﾞｼｯｸM" w:eastAsia="HGPｺﾞｼｯｸM" w:hAnsi="BIZ UDP明朝 Medium" w:hint="eastAsia"/>
        </w:rPr>
      </w:pPr>
    </w:p>
    <w:p w14:paraId="42B0D397" w14:textId="77777777" w:rsidR="009D7BDB" w:rsidRPr="00894CB8" w:rsidRDefault="00CB2FCF" w:rsidP="009D7BDB">
      <w:pPr>
        <w:adjustRightInd w:val="0"/>
        <w:snapToGrid w:val="0"/>
        <w:spacing w:line="240" w:lineRule="atLeast"/>
        <w:rPr>
          <w:rFonts w:ascii="HGPｺﾞｼｯｸM" w:eastAsia="HGPｺﾞｼｯｸM"/>
        </w:rPr>
      </w:pPr>
      <w:r>
        <w:rPr>
          <w:rFonts w:ascii="HGPｺﾞｼｯｸM" w:eastAsia="HGPｺﾞｼｯｸM"/>
          <w:noProof/>
        </w:rPr>
        <w:drawing>
          <wp:inline distT="0" distB="0" distL="0" distR="0" wp14:anchorId="49023310" wp14:editId="746DC107">
            <wp:extent cx="5305425" cy="1438275"/>
            <wp:effectExtent l="0" t="0" r="0" b="0"/>
            <wp:docPr id="3" name="図 2" descr="Cendr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endrill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1438275"/>
                    </a:xfrm>
                    <a:prstGeom prst="rect">
                      <a:avLst/>
                    </a:prstGeom>
                    <a:noFill/>
                    <a:ln>
                      <a:noFill/>
                    </a:ln>
                  </pic:spPr>
                </pic:pic>
              </a:graphicData>
            </a:graphic>
          </wp:inline>
        </w:drawing>
      </w:r>
    </w:p>
    <w:p w14:paraId="10D5AF0E" w14:textId="77777777" w:rsidR="000401F1" w:rsidRDefault="0035333F" w:rsidP="0035333F">
      <w:pPr>
        <w:adjustRightInd w:val="0"/>
        <w:snapToGrid w:val="0"/>
        <w:spacing w:line="240" w:lineRule="atLeast"/>
        <w:jc w:val="left"/>
        <w:rPr>
          <w:rFonts w:ascii="HGPｺﾞｼｯｸE" w:eastAsia="HGPｺﾞｼｯｸE" w:hAnsi="Arial Black"/>
          <w:b/>
          <w:sz w:val="24"/>
        </w:rPr>
      </w:pPr>
      <w:r>
        <w:rPr>
          <w:rFonts w:ascii="Arial Black" w:eastAsia="ＭＳ Ｐゴシック" w:hAnsi="Arial Black" w:hint="eastAsia"/>
          <w:sz w:val="24"/>
          <w:lang w:val="fr-FR"/>
        </w:rPr>
        <w:t>Cendrillon</w:t>
      </w:r>
      <w:r w:rsidR="00AC5383">
        <w:rPr>
          <w:rFonts w:ascii="Arial Black" w:eastAsia="ＭＳ Ｐゴシック" w:hAnsi="Arial Black" w:hint="eastAsia"/>
          <w:sz w:val="24"/>
        </w:rPr>
        <w:t xml:space="preserve"> </w:t>
      </w:r>
      <w:r>
        <w:rPr>
          <w:rFonts w:ascii="Arial Black" w:eastAsia="ＭＳ Ｐゴシック" w:hAnsi="Arial Black" w:hint="eastAsia"/>
          <w:sz w:val="24"/>
          <w:lang w:val="fr-FR"/>
        </w:rPr>
        <w:t>Touraine</w:t>
      </w:r>
      <w:r>
        <w:rPr>
          <w:rFonts w:ascii="Arial Black" w:eastAsia="ＭＳ Ｐゴシック" w:hAnsi="Arial Black" w:hint="eastAsia"/>
          <w:sz w:val="24"/>
        </w:rPr>
        <w:t xml:space="preserve">　</w:t>
      </w:r>
      <w:r>
        <w:rPr>
          <w:rFonts w:ascii="HGPｺﾞｼｯｸE" w:eastAsia="HGPｺﾞｼｯｸE" w:hAnsi="Arial Black" w:hint="eastAsia"/>
          <w:b/>
          <w:sz w:val="24"/>
          <w:lang w:val="fr-FR"/>
        </w:rPr>
        <w:t>サンドリオン</w:t>
      </w:r>
      <w:r w:rsidR="00AC5383">
        <w:rPr>
          <w:rFonts w:ascii="HGPｺﾞｼｯｸE" w:eastAsia="HGPｺﾞｼｯｸE" w:hAnsi="Arial Black" w:hint="eastAsia"/>
          <w:b/>
          <w:sz w:val="24"/>
        </w:rPr>
        <w:t xml:space="preserve">　</w:t>
      </w:r>
      <w:r>
        <w:rPr>
          <w:rFonts w:ascii="HGPｺﾞｼｯｸE" w:eastAsia="HGPｺﾞｼｯｸE" w:hAnsi="Arial Black" w:hint="eastAsia"/>
          <w:b/>
          <w:sz w:val="24"/>
        </w:rPr>
        <w:t xml:space="preserve">トゥーレーヌ　　</w:t>
      </w:r>
    </w:p>
    <w:p w14:paraId="14B22EBC" w14:textId="02BC0FEC" w:rsidR="0035333F" w:rsidRPr="000401F1" w:rsidRDefault="000401F1" w:rsidP="0035333F">
      <w:pPr>
        <w:adjustRightInd w:val="0"/>
        <w:snapToGrid w:val="0"/>
        <w:spacing w:line="240" w:lineRule="atLeast"/>
        <w:jc w:val="left"/>
        <w:rPr>
          <w:rFonts w:ascii="HG丸ｺﾞｼｯｸM-PRO" w:eastAsia="HG丸ｺﾞｼｯｸM-PRO" w:hAnsi="HG丸ｺﾞｼｯｸM-PRO" w:hint="eastAsia"/>
          <w:color w:val="00B050"/>
          <w:szCs w:val="21"/>
        </w:rPr>
      </w:pPr>
      <w:bookmarkStart w:id="0" w:name="_Hlk75788978"/>
      <w:r>
        <w:rPr>
          <w:rFonts w:ascii="HG丸ｺﾞｼｯｸM-PRO" w:eastAsia="HG丸ｺﾞｼｯｸM-PRO" w:hAnsi="HG丸ｺﾞｼｯｸM-PRO" w:hint="eastAsia"/>
          <w:b/>
          <w:color w:val="00B050"/>
          <w:szCs w:val="21"/>
        </w:rPr>
        <w:t>2018年</w:t>
      </w:r>
      <w:r w:rsidR="0035333F" w:rsidRPr="000401F1">
        <w:rPr>
          <w:rFonts w:ascii="HG丸ｺﾞｼｯｸM-PRO" w:eastAsia="HG丸ｺﾞｼｯｸM-PRO" w:hAnsi="HG丸ｺﾞｼｯｸM-PRO" w:hint="eastAsia"/>
          <w:b/>
          <w:color w:val="00B050"/>
          <w:szCs w:val="21"/>
        </w:rPr>
        <w:t>参考上代￥３，２００</w:t>
      </w:r>
      <w:r w:rsidRPr="000401F1">
        <w:rPr>
          <w:rFonts w:ascii="HG丸ｺﾞｼｯｸM-PRO" w:eastAsia="HG丸ｺﾞｼｯｸM-PRO" w:hAnsi="HG丸ｺﾞｼｯｸM-PRO" w:hint="eastAsia"/>
          <w:b/>
          <w:color w:val="00B050"/>
          <w:szCs w:val="21"/>
        </w:rPr>
        <w:t>（税込￥３，５２０）</w:t>
      </w:r>
      <w:r>
        <w:rPr>
          <w:rFonts w:ascii="HG丸ｺﾞｼｯｸM-PRO" w:eastAsia="HG丸ｺﾞｼｯｸM-PRO" w:hAnsi="HG丸ｺﾞｼｯｸM-PRO" w:hint="eastAsia"/>
          <w:b/>
          <w:color w:val="00B050"/>
          <w:szCs w:val="21"/>
        </w:rPr>
        <w:t xml:space="preserve">／ </w:t>
      </w:r>
      <w:r>
        <w:rPr>
          <w:rFonts w:ascii="HG丸ｺﾞｼｯｸM-PRO" w:eastAsia="HG丸ｺﾞｼｯｸM-PRO" w:hAnsi="HG丸ｺﾞｼｯｸM-PRO" w:hint="eastAsia"/>
          <w:b/>
          <w:color w:val="00B050"/>
          <w:szCs w:val="21"/>
        </w:rPr>
        <w:t>201</w:t>
      </w:r>
      <w:r>
        <w:rPr>
          <w:rFonts w:ascii="HG丸ｺﾞｼｯｸM-PRO" w:eastAsia="HG丸ｺﾞｼｯｸM-PRO" w:hAnsi="HG丸ｺﾞｼｯｸM-PRO"/>
          <w:b/>
          <w:color w:val="00B050"/>
          <w:szCs w:val="21"/>
        </w:rPr>
        <w:t>9</w:t>
      </w:r>
      <w:r>
        <w:rPr>
          <w:rFonts w:ascii="HG丸ｺﾞｼｯｸM-PRO" w:eastAsia="HG丸ｺﾞｼｯｸM-PRO" w:hAnsi="HG丸ｺﾞｼｯｸM-PRO" w:hint="eastAsia"/>
          <w:b/>
          <w:color w:val="00B050"/>
          <w:szCs w:val="21"/>
        </w:rPr>
        <w:t>年</w:t>
      </w:r>
      <w:r w:rsidRPr="000401F1">
        <w:rPr>
          <w:rFonts w:ascii="HG丸ｺﾞｼｯｸM-PRO" w:eastAsia="HG丸ｺﾞｼｯｸM-PRO" w:hAnsi="HG丸ｺﾞｼｯｸM-PRO" w:hint="eastAsia"/>
          <w:b/>
          <w:color w:val="00B050"/>
          <w:szCs w:val="21"/>
        </w:rPr>
        <w:t>参考上代￥３，２００（税込￥３，５２０）</w:t>
      </w:r>
    </w:p>
    <w:bookmarkEnd w:id="0"/>
    <w:p w14:paraId="12B7A4D6" w14:textId="77777777" w:rsidR="00ED1851" w:rsidRPr="0009698A" w:rsidRDefault="00FF7FB1" w:rsidP="00FF7FB1">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w:t>
      </w:r>
      <w:r w:rsidR="00C54F22" w:rsidRPr="0009698A">
        <w:rPr>
          <w:rFonts w:ascii="HGPｺﾞｼｯｸM" w:eastAsia="HGPｺﾞｼｯｸM" w:hAnsi="BIZ UDP明朝 Medium" w:hint="eastAsia"/>
        </w:rPr>
        <w:t>ソーヴィニヨン・ブラン</w:t>
      </w:r>
      <w:r w:rsidR="000C68AB" w:rsidRPr="0009698A">
        <w:rPr>
          <w:rFonts w:ascii="HGPｺﾞｼｯｸM" w:eastAsia="HGPｺﾞｼｯｸM" w:hAnsi="BIZ UDP明朝 Medium" w:hint="eastAsia"/>
        </w:rPr>
        <w:t>100％</w:t>
      </w:r>
      <w:r w:rsidR="00ED1851" w:rsidRPr="0009698A">
        <w:rPr>
          <w:rFonts w:ascii="HGPｺﾞｼｯｸM" w:eastAsia="HGPｺﾞｼｯｸM" w:hAnsi="BIZ UDP明朝 Medium" w:hint="eastAsia"/>
        </w:rPr>
        <w:t xml:space="preserve">　</w:t>
      </w:r>
      <w:r w:rsidRPr="0009698A">
        <w:rPr>
          <w:rFonts w:ascii="HGPｺﾞｼｯｸM" w:eastAsia="HGPｺﾞｼｯｸM" w:hAnsi="BIZ UDP明朝 Medium" w:hint="eastAsia"/>
        </w:rPr>
        <w:t>樹齢：約</w:t>
      </w:r>
      <w:r w:rsidR="00E236B4">
        <w:rPr>
          <w:rFonts w:ascii="HGPｺﾞｼｯｸM" w:eastAsia="HGPｺﾞｼｯｸM" w:hAnsi="BIZ UDP明朝 Medium" w:hint="eastAsia"/>
        </w:rPr>
        <w:t>45</w:t>
      </w:r>
      <w:r w:rsidRPr="0009698A">
        <w:rPr>
          <w:rFonts w:ascii="HGPｺﾞｼｯｸM" w:eastAsia="HGPｺﾞｼｯｸM" w:hAnsi="BIZ UDP明朝 Medium" w:hint="eastAsia"/>
        </w:rPr>
        <w:t xml:space="preserve">年　　</w:t>
      </w:r>
    </w:p>
    <w:p w14:paraId="2A3B649C" w14:textId="77777777" w:rsidR="00FF7FB1" w:rsidRPr="0009698A" w:rsidRDefault="00FF7FB1" w:rsidP="00ED1851">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畑・土壌：</w:t>
      </w:r>
      <w:r w:rsidR="00E236B4">
        <w:rPr>
          <w:rFonts w:ascii="HGPｺﾞｼｯｸM" w:eastAsia="HGPｺﾞｼｯｸM" w:hAnsi="BIZ UDP明朝 Medium" w:hint="eastAsia"/>
        </w:rPr>
        <w:t>３h</w:t>
      </w:r>
      <w:r w:rsidR="00E236B4">
        <w:rPr>
          <w:rFonts w:ascii="HGPｺﾞｼｯｸM" w:eastAsia="HGPｺﾞｼｯｸM" w:hAnsi="BIZ UDP明朝 Medium"/>
        </w:rPr>
        <w:t>a</w:t>
      </w:r>
      <w:r w:rsidR="00E236B4">
        <w:rPr>
          <w:rFonts w:ascii="HGPｺﾞｼｯｸM" w:eastAsia="HGPｺﾞｼｯｸM" w:hAnsi="BIZ UDP明朝 Medium" w:hint="eastAsia"/>
        </w:rPr>
        <w:t>。</w:t>
      </w:r>
      <w:r w:rsidRPr="0009698A">
        <w:rPr>
          <w:rFonts w:ascii="HGPｺﾞｼｯｸM" w:eastAsia="HGPｺﾞｼｯｸM" w:hAnsi="BIZ UDP明朝 Medium" w:hint="eastAsia"/>
        </w:rPr>
        <w:t>シレックスが混ざる粘土質土壌。南向きの斜面に位置し、日照に適した区画。</w:t>
      </w:r>
    </w:p>
    <w:p w14:paraId="438F775C" w14:textId="77777777" w:rsidR="00FF7FB1" w:rsidRPr="0009698A" w:rsidRDefault="00FF7FB1" w:rsidP="00FF7FB1">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w:t>
      </w:r>
      <w:r w:rsidR="000C68AB" w:rsidRPr="0009698A">
        <w:rPr>
          <w:rFonts w:ascii="HGPｺﾞｼｯｸM" w:eastAsia="HGPｺﾞｼｯｸM" w:hAnsi="BIZ UDP明朝 Medium" w:hint="eastAsia"/>
        </w:rPr>
        <w:t>除梗なし。</w:t>
      </w:r>
      <w:r w:rsidR="00E236B4">
        <w:rPr>
          <w:rFonts w:ascii="HGPｺﾞｼｯｸM" w:eastAsia="HGPｺﾞｼｯｸM" w:hAnsi="BIZ UDP明朝 Medium" w:hint="eastAsia"/>
        </w:rPr>
        <w:t>破砕なし。</w:t>
      </w:r>
      <w:r w:rsidRPr="0009698A">
        <w:rPr>
          <w:rFonts w:ascii="HGPｺﾞｼｯｸM" w:eastAsia="HGPｺﾞｼｯｸM" w:hAnsi="BIZ UDP明朝 Medium" w:hint="eastAsia"/>
        </w:rPr>
        <w:t>丁寧な圧搾ができるプヌマティック方式の圧搾機で</w:t>
      </w:r>
      <w:r w:rsidR="00E236B4">
        <w:rPr>
          <w:rFonts w:ascii="HGPｺﾞｼｯｸM" w:eastAsia="HGPｺﾞｼｯｸM" w:hAnsi="BIZ UDP明朝 Medium" w:hint="eastAsia"/>
        </w:rPr>
        <w:t>3</w:t>
      </w:r>
      <w:r w:rsidRPr="0009698A">
        <w:rPr>
          <w:rFonts w:ascii="HGPｺﾞｼｯｸM" w:eastAsia="HGPｺﾞｼｯｸM" w:hAnsi="BIZ UDP明朝 Medium" w:hint="eastAsia"/>
        </w:rPr>
        <w:t>時間かけてゆっくりと圧搾。</w:t>
      </w:r>
    </w:p>
    <w:p w14:paraId="71E2D138" w14:textId="77777777" w:rsidR="002B574D" w:rsidRPr="0009698A" w:rsidRDefault="00FF7FB1" w:rsidP="00FF7FB1">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澄んだ果汁を取り出し、12時間かけて前清澄。天然酵母にて</w:t>
      </w:r>
      <w:r w:rsidR="000C68AB" w:rsidRPr="0009698A">
        <w:rPr>
          <w:rFonts w:ascii="HGPｺﾞｼｯｸM" w:eastAsia="HGPｺﾞｼｯｸM" w:hAnsi="BIZ UDP明朝 Medium" w:hint="eastAsia"/>
        </w:rPr>
        <w:t>、</w:t>
      </w:r>
      <w:r w:rsidR="00310A18" w:rsidRPr="0009698A">
        <w:rPr>
          <w:rFonts w:ascii="HGPｺﾞｼｯｸM" w:eastAsia="HGPｺﾞｼｯｸM" w:hAnsi="BIZ UDP明朝 Medium" w:hint="eastAsia"/>
        </w:rPr>
        <w:t>2/3</w:t>
      </w:r>
      <w:r w:rsidR="000C68AB" w:rsidRPr="0009698A">
        <w:rPr>
          <w:rFonts w:ascii="HGPｺﾞｼｯｸM" w:eastAsia="HGPｺﾞｼｯｸM" w:hAnsi="BIZ UDP明朝 Medium" w:hint="eastAsia"/>
        </w:rPr>
        <w:t>セメント</w:t>
      </w:r>
      <w:r w:rsidR="00310A18" w:rsidRPr="0009698A">
        <w:rPr>
          <w:rFonts w:ascii="HGPｺﾞｼｯｸM" w:eastAsia="HGPｺﾞｼｯｸM" w:hAnsi="BIZ UDP明朝 Medium" w:hint="eastAsia"/>
        </w:rPr>
        <w:t>タンク</w:t>
      </w:r>
      <w:r w:rsidRPr="0009698A">
        <w:rPr>
          <w:rFonts w:ascii="HGPｺﾞｼｯｸM" w:eastAsia="HGPｺﾞｼｯｸM" w:hAnsi="BIZ UDP明朝 Medium" w:hint="eastAsia"/>
        </w:rPr>
        <w:t>発酵。</w:t>
      </w:r>
    </w:p>
    <w:p w14:paraId="25815884" w14:textId="77777777" w:rsidR="00310A18" w:rsidRPr="0009698A" w:rsidRDefault="00FF7FB1" w:rsidP="00FF7FB1">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1/3は500L入りの木樽で乳酸発酵</w:t>
      </w:r>
      <w:r w:rsidR="00310A18" w:rsidRPr="0009698A">
        <w:rPr>
          <w:rFonts w:ascii="HGPｺﾞｼｯｸM" w:eastAsia="HGPｺﾞｼｯｸM" w:hAnsi="BIZ UDP明朝 Medium" w:hint="eastAsia"/>
        </w:rPr>
        <w:t>、5か月熟成後アッサンブラージュ、</w:t>
      </w:r>
      <w:r w:rsidR="00E236B4">
        <w:rPr>
          <w:rFonts w:ascii="HGPｺﾞｼｯｸM" w:eastAsia="HGPｺﾞｼｯｸM" w:hAnsi="BIZ UDP明朝 Medium" w:hint="eastAsia"/>
        </w:rPr>
        <w:t>1</w:t>
      </w:r>
      <w:r w:rsidR="00310A18" w:rsidRPr="0009698A">
        <w:rPr>
          <w:rFonts w:ascii="HGPｺﾞｼｯｸM" w:eastAsia="HGPｺﾞｼｯｸM" w:hAnsi="BIZ UDP明朝 Medium" w:hint="eastAsia"/>
        </w:rPr>
        <w:t>か月タンク熟成。</w:t>
      </w:r>
    </w:p>
    <w:p w14:paraId="6E2D8D80" w14:textId="3DD8B5F7" w:rsidR="00310A18" w:rsidRPr="0009698A" w:rsidRDefault="00310A18" w:rsidP="00FF7FB1">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熟成中のバトナージュ無し、濾過・清澄せず。瓶詰め前にSO2を</w:t>
      </w:r>
      <w:r w:rsidR="001320E5">
        <w:rPr>
          <w:rFonts w:ascii="HGPｺﾞｼｯｸM" w:eastAsia="HGPｺﾞｼｯｸM" w:hAnsi="BIZ UDP明朝 Medium" w:hint="eastAsia"/>
        </w:rPr>
        <w:t>少量</w:t>
      </w:r>
      <w:r w:rsidRPr="0009698A">
        <w:rPr>
          <w:rFonts w:ascii="HGPｺﾞｼｯｸM" w:eastAsia="HGPｺﾞｼｯｸM" w:hAnsi="BIZ UDP明朝 Medium" w:hint="eastAsia"/>
        </w:rPr>
        <w:t>添加。</w:t>
      </w:r>
    </w:p>
    <w:p w14:paraId="12865658" w14:textId="58305A1F" w:rsidR="00BF4B56" w:rsidRDefault="00570260" w:rsidP="00C548EC">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特徴</w:t>
      </w:r>
      <w:r w:rsidR="00FF7FB1" w:rsidRPr="0009698A">
        <w:rPr>
          <w:rFonts w:ascii="HGPｺﾞｼｯｸM" w:eastAsia="HGPｺﾞｼｯｸM" w:hAnsi="BIZ UDP明朝 Medium" w:hint="eastAsia"/>
        </w:rPr>
        <w:t>：</w:t>
      </w:r>
      <w:r w:rsidR="00FF7FB1" w:rsidRPr="0009698A">
        <w:rPr>
          <w:rFonts w:ascii="HGPｺﾞｼｯｸM" w:eastAsia="HGPｺﾞｼｯｸM" w:hAnsi="BIZ UDP明朝 Medium" w:hint="eastAsia"/>
          <w:b/>
        </w:rPr>
        <w:t>サンドリオンとは『シンデレラ』の意味。</w:t>
      </w:r>
      <w:r w:rsidRPr="0009698A">
        <w:rPr>
          <w:rFonts w:ascii="HGPｺﾞｼｯｸM" w:eastAsia="HGPｺﾞｼｯｸM" w:hAnsi="BIZ UDP明朝 Medium" w:hint="eastAsia"/>
        </w:rPr>
        <w:t>そのためラベルにはガラスの靴がモチーフに描かれています</w:t>
      </w:r>
      <w:r w:rsidR="00FF7FB1" w:rsidRPr="0009698A">
        <w:rPr>
          <w:rFonts w:ascii="HGPｺﾞｼｯｸM" w:eastAsia="HGPｺﾞｼｯｸM" w:hAnsi="BIZ UDP明朝 Medium" w:hint="eastAsia"/>
        </w:rPr>
        <w:t>。</w:t>
      </w:r>
    </w:p>
    <w:p w14:paraId="51FE2BDB" w14:textId="77777777" w:rsidR="00E43AB6" w:rsidRPr="00EE0CA5" w:rsidRDefault="00E43AB6" w:rsidP="00C548EC">
      <w:pPr>
        <w:adjustRightInd w:val="0"/>
        <w:snapToGrid w:val="0"/>
        <w:spacing w:line="240" w:lineRule="atLeast"/>
        <w:rPr>
          <w:rFonts w:ascii="HGPｺﾞｼｯｸM" w:eastAsia="HGPｺﾞｼｯｸM" w:hAnsi="BIZ UDP明朝 Medium" w:hint="eastAsia"/>
        </w:rPr>
      </w:pPr>
    </w:p>
    <w:p w14:paraId="46AB330D" w14:textId="77777777" w:rsidR="00D14A87" w:rsidRPr="00C548EC" w:rsidRDefault="00CB2FCF" w:rsidP="00D14A87">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noProof/>
        </w:rPr>
        <w:drawing>
          <wp:inline distT="0" distB="0" distL="0" distR="0" wp14:anchorId="3193300A" wp14:editId="76A6CB44">
            <wp:extent cx="5229225" cy="1495425"/>
            <wp:effectExtent l="0" t="0" r="0" b="0"/>
            <wp:docPr id="4" name="図 6" descr="Marquis d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Marquis de 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225" cy="1495425"/>
                    </a:xfrm>
                    <a:prstGeom prst="rect">
                      <a:avLst/>
                    </a:prstGeom>
                    <a:noFill/>
                    <a:ln>
                      <a:noFill/>
                    </a:ln>
                  </pic:spPr>
                </pic:pic>
              </a:graphicData>
            </a:graphic>
          </wp:inline>
        </w:drawing>
      </w:r>
    </w:p>
    <w:p w14:paraId="785A427F" w14:textId="0AD53A6E" w:rsidR="001320E5" w:rsidRDefault="00D14A87" w:rsidP="000401F1">
      <w:pPr>
        <w:adjustRightInd w:val="0"/>
        <w:snapToGrid w:val="0"/>
        <w:spacing w:line="240" w:lineRule="atLeast"/>
        <w:jc w:val="left"/>
        <w:rPr>
          <w:rFonts w:ascii="HGPｺﾞｼｯｸE" w:eastAsia="HGPｺﾞｼｯｸE" w:hAnsi="Arial Black"/>
          <w:b/>
          <w:sz w:val="24"/>
        </w:rPr>
      </w:pPr>
      <w:proofErr w:type="spellStart"/>
      <w:r w:rsidRPr="000401F1">
        <w:rPr>
          <w:rFonts w:ascii="Arial Black" w:eastAsia="ＭＳ Ｐゴシック" w:hAnsi="Arial Black" w:hint="eastAsia"/>
          <w:sz w:val="24"/>
        </w:rPr>
        <w:t>Marqui</w:t>
      </w:r>
      <w:proofErr w:type="spellEnd"/>
      <w:r w:rsidRPr="000401F1">
        <w:rPr>
          <w:rFonts w:ascii="Arial Black" w:eastAsia="ＭＳ Ｐゴシック" w:hAnsi="Arial Black" w:hint="eastAsia"/>
          <w:sz w:val="24"/>
        </w:rPr>
        <w:t xml:space="preserve"> de </w:t>
      </w:r>
      <w:r w:rsidRPr="000401F1">
        <w:rPr>
          <w:rFonts w:ascii="Arial Black" w:eastAsia="ＭＳ Ｐゴシック" w:hAnsi="Arial Black"/>
          <w:sz w:val="24"/>
        </w:rPr>
        <w:t>« </w:t>
      </w:r>
      <w:r w:rsidRPr="000401F1">
        <w:rPr>
          <w:rFonts w:ascii="Arial Black" w:eastAsia="ＭＳ Ｐゴシック" w:hAnsi="Arial Black" w:hint="eastAsia"/>
          <w:sz w:val="24"/>
        </w:rPr>
        <w:t>C</w:t>
      </w:r>
      <w:r w:rsidRPr="000401F1">
        <w:rPr>
          <w:rFonts w:ascii="Arial Black" w:eastAsia="ＭＳ Ｐゴシック" w:hAnsi="Arial Black"/>
          <w:sz w:val="24"/>
        </w:rPr>
        <w:t> »</w:t>
      </w:r>
      <w:r>
        <w:rPr>
          <w:rFonts w:ascii="Arial Black" w:eastAsia="ＭＳ Ｐゴシック" w:hAnsi="Arial Black" w:hint="eastAsia"/>
          <w:sz w:val="24"/>
        </w:rPr>
        <w:t xml:space="preserve">　</w:t>
      </w:r>
      <w:r w:rsidRPr="000401F1">
        <w:rPr>
          <w:rFonts w:ascii="Arial Black" w:eastAsia="ＭＳ Ｐゴシック" w:hAnsi="Arial Black" w:hint="eastAsia"/>
          <w:sz w:val="24"/>
        </w:rPr>
        <w:t xml:space="preserve"> Vin de France</w:t>
      </w:r>
      <w:r>
        <w:rPr>
          <w:rFonts w:ascii="Arial Black" w:eastAsia="ＭＳ Ｐゴシック" w:hAnsi="Arial Black" w:hint="eastAsia"/>
          <w:sz w:val="24"/>
        </w:rPr>
        <w:t xml:space="preserve">　</w:t>
      </w:r>
      <w:r>
        <w:rPr>
          <w:rFonts w:ascii="HGPｺﾞｼｯｸE" w:eastAsia="HGPｺﾞｼｯｸE" w:hAnsi="Arial Black" w:hint="eastAsia"/>
          <w:b/>
          <w:sz w:val="24"/>
        </w:rPr>
        <w:t>マルキ・ド・セー　　ヴァン・ド・フランス</w:t>
      </w:r>
    </w:p>
    <w:p w14:paraId="312F4C01" w14:textId="74747046" w:rsidR="000401F1" w:rsidRPr="000401F1" w:rsidRDefault="000401F1" w:rsidP="000401F1">
      <w:pPr>
        <w:adjustRightInd w:val="0"/>
        <w:snapToGrid w:val="0"/>
        <w:spacing w:line="240" w:lineRule="atLeast"/>
        <w:jc w:val="left"/>
        <w:rPr>
          <w:rFonts w:ascii="HG丸ｺﾞｼｯｸM-PRO" w:eastAsia="HG丸ｺﾞｼｯｸM-PRO" w:hAnsi="HG丸ｺﾞｼｯｸM-PRO" w:hint="eastAsia"/>
          <w:b/>
          <w:color w:val="00B050"/>
          <w:szCs w:val="21"/>
        </w:rPr>
      </w:pPr>
      <w:r>
        <w:rPr>
          <w:rFonts w:ascii="HG丸ｺﾞｼｯｸM-PRO" w:eastAsia="HG丸ｺﾞｼｯｸM-PRO" w:hAnsi="HG丸ｺﾞｼｯｸM-PRO" w:hint="eastAsia"/>
          <w:b/>
          <w:color w:val="00B050"/>
          <w:szCs w:val="21"/>
        </w:rPr>
        <w:t>201</w:t>
      </w:r>
      <w:r>
        <w:rPr>
          <w:rFonts w:ascii="HG丸ｺﾞｼｯｸM-PRO" w:eastAsia="HG丸ｺﾞｼｯｸM-PRO" w:hAnsi="HG丸ｺﾞｼｯｸM-PRO"/>
          <w:b/>
          <w:color w:val="00B050"/>
          <w:szCs w:val="21"/>
        </w:rPr>
        <w:t>5</w:t>
      </w:r>
      <w:r>
        <w:rPr>
          <w:rFonts w:ascii="HG丸ｺﾞｼｯｸM-PRO" w:eastAsia="HG丸ｺﾞｼｯｸM-PRO" w:hAnsi="HG丸ｺﾞｼｯｸM-PRO" w:hint="eastAsia"/>
          <w:b/>
          <w:color w:val="00B050"/>
          <w:szCs w:val="21"/>
        </w:rPr>
        <w:t>年</w:t>
      </w:r>
      <w:r w:rsidRPr="000401F1">
        <w:rPr>
          <w:rFonts w:ascii="HG丸ｺﾞｼｯｸM-PRO" w:eastAsia="HG丸ｺﾞｼｯｸM-PRO" w:hAnsi="HG丸ｺﾞｼｯｸM-PRO" w:hint="eastAsia"/>
          <w:b/>
          <w:color w:val="00B050"/>
          <w:szCs w:val="21"/>
        </w:rPr>
        <w:t>参考上代￥</w:t>
      </w:r>
      <w:r>
        <w:rPr>
          <w:rFonts w:ascii="HG丸ｺﾞｼｯｸM-PRO" w:eastAsia="HG丸ｺﾞｼｯｸM-PRO" w:hAnsi="HG丸ｺﾞｼｯｸM-PRO"/>
          <w:b/>
          <w:color w:val="00B050"/>
          <w:szCs w:val="21"/>
        </w:rPr>
        <w:t>4,000</w:t>
      </w:r>
      <w:r w:rsidRPr="000401F1">
        <w:rPr>
          <w:rFonts w:ascii="HG丸ｺﾞｼｯｸM-PRO" w:eastAsia="HG丸ｺﾞｼｯｸM-PRO" w:hAnsi="HG丸ｺﾞｼｯｸM-PRO" w:hint="eastAsia"/>
          <w:b/>
          <w:color w:val="00B050"/>
          <w:szCs w:val="21"/>
        </w:rPr>
        <w:t>（税込￥</w:t>
      </w:r>
      <w:r>
        <w:rPr>
          <w:rFonts w:ascii="HG丸ｺﾞｼｯｸM-PRO" w:eastAsia="HG丸ｺﾞｼｯｸM-PRO" w:hAnsi="HG丸ｺﾞｼｯｸM-PRO" w:hint="eastAsia"/>
          <w:b/>
          <w:color w:val="00B050"/>
          <w:szCs w:val="21"/>
        </w:rPr>
        <w:t>4</w:t>
      </w:r>
      <w:r>
        <w:rPr>
          <w:rFonts w:ascii="HG丸ｺﾞｼｯｸM-PRO" w:eastAsia="HG丸ｺﾞｼｯｸM-PRO" w:hAnsi="HG丸ｺﾞｼｯｸM-PRO"/>
          <w:b/>
          <w:color w:val="00B050"/>
          <w:szCs w:val="21"/>
        </w:rPr>
        <w:t>,400</w:t>
      </w:r>
      <w:r w:rsidRPr="000401F1">
        <w:rPr>
          <w:rFonts w:ascii="HG丸ｺﾞｼｯｸM-PRO" w:eastAsia="HG丸ｺﾞｼｯｸM-PRO" w:hAnsi="HG丸ｺﾞｼｯｸM-PRO" w:hint="eastAsia"/>
          <w:b/>
          <w:color w:val="00B050"/>
          <w:szCs w:val="21"/>
        </w:rPr>
        <w:t>）</w:t>
      </w:r>
      <w:r>
        <w:rPr>
          <w:rFonts w:ascii="HG丸ｺﾞｼｯｸM-PRO" w:eastAsia="HG丸ｺﾞｼｯｸM-PRO" w:hAnsi="HG丸ｺﾞｼｯｸM-PRO" w:hint="eastAsia"/>
          <w:b/>
          <w:color w:val="00B050"/>
          <w:szCs w:val="21"/>
        </w:rPr>
        <w:t>／ 201</w:t>
      </w:r>
      <w:r>
        <w:rPr>
          <w:rFonts w:ascii="HG丸ｺﾞｼｯｸM-PRO" w:eastAsia="HG丸ｺﾞｼｯｸM-PRO" w:hAnsi="HG丸ｺﾞｼｯｸM-PRO"/>
          <w:b/>
          <w:color w:val="00B050"/>
          <w:szCs w:val="21"/>
        </w:rPr>
        <w:t>8</w:t>
      </w:r>
      <w:r>
        <w:rPr>
          <w:rFonts w:ascii="HG丸ｺﾞｼｯｸM-PRO" w:eastAsia="HG丸ｺﾞｼｯｸM-PRO" w:hAnsi="HG丸ｺﾞｼｯｸM-PRO" w:hint="eastAsia"/>
          <w:b/>
          <w:color w:val="00B050"/>
          <w:szCs w:val="21"/>
        </w:rPr>
        <w:t>年</w:t>
      </w:r>
      <w:r w:rsidRPr="000401F1">
        <w:rPr>
          <w:rFonts w:ascii="HG丸ｺﾞｼｯｸM-PRO" w:eastAsia="HG丸ｺﾞｼｯｸM-PRO" w:hAnsi="HG丸ｺﾞｼｯｸM-PRO" w:hint="eastAsia"/>
          <w:b/>
          <w:color w:val="00B050"/>
          <w:szCs w:val="21"/>
        </w:rPr>
        <w:t>参考上代￥</w:t>
      </w:r>
      <w:r>
        <w:rPr>
          <w:rFonts w:ascii="HG丸ｺﾞｼｯｸM-PRO" w:eastAsia="HG丸ｺﾞｼｯｸM-PRO" w:hAnsi="HG丸ｺﾞｼｯｸM-PRO" w:hint="eastAsia"/>
          <w:b/>
          <w:color w:val="00B050"/>
          <w:szCs w:val="21"/>
        </w:rPr>
        <w:t>4</w:t>
      </w:r>
      <w:r>
        <w:rPr>
          <w:rFonts w:ascii="HG丸ｺﾞｼｯｸM-PRO" w:eastAsia="HG丸ｺﾞｼｯｸM-PRO" w:hAnsi="HG丸ｺﾞｼｯｸM-PRO"/>
          <w:b/>
          <w:color w:val="00B050"/>
          <w:szCs w:val="21"/>
        </w:rPr>
        <w:t>,000</w:t>
      </w:r>
      <w:r w:rsidRPr="000401F1">
        <w:rPr>
          <w:rFonts w:ascii="HG丸ｺﾞｼｯｸM-PRO" w:eastAsia="HG丸ｺﾞｼｯｸM-PRO" w:hAnsi="HG丸ｺﾞｼｯｸM-PRO" w:hint="eastAsia"/>
          <w:b/>
          <w:color w:val="00B050"/>
          <w:szCs w:val="21"/>
        </w:rPr>
        <w:t>（税込￥</w:t>
      </w:r>
      <w:r>
        <w:rPr>
          <w:rFonts w:ascii="HG丸ｺﾞｼｯｸM-PRO" w:eastAsia="HG丸ｺﾞｼｯｸM-PRO" w:hAnsi="HG丸ｺﾞｼｯｸM-PRO" w:hint="eastAsia"/>
          <w:b/>
          <w:color w:val="00B050"/>
          <w:szCs w:val="21"/>
        </w:rPr>
        <w:t>4</w:t>
      </w:r>
      <w:r>
        <w:rPr>
          <w:rFonts w:ascii="HG丸ｺﾞｼｯｸM-PRO" w:eastAsia="HG丸ｺﾞｼｯｸM-PRO" w:hAnsi="HG丸ｺﾞｼｯｸM-PRO"/>
          <w:b/>
          <w:color w:val="00B050"/>
          <w:szCs w:val="21"/>
        </w:rPr>
        <w:t>,400</w:t>
      </w:r>
      <w:r w:rsidRPr="000401F1">
        <w:rPr>
          <w:rFonts w:ascii="HG丸ｺﾞｼｯｸM-PRO" w:eastAsia="HG丸ｺﾞｼｯｸM-PRO" w:hAnsi="HG丸ｺﾞｼｯｸM-PRO" w:hint="eastAsia"/>
          <w:b/>
          <w:color w:val="00B050"/>
          <w:szCs w:val="21"/>
        </w:rPr>
        <w:t>）</w:t>
      </w:r>
    </w:p>
    <w:p w14:paraId="59A9927A" w14:textId="77777777" w:rsidR="00D14A87" w:rsidRPr="0009698A" w:rsidRDefault="002B574D" w:rsidP="00ED1851">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セパージュ：シャルドネ</w:t>
      </w:r>
      <w:r w:rsidR="00D14A87" w:rsidRPr="0009698A">
        <w:rPr>
          <w:rFonts w:ascii="HGPｺﾞｼｯｸM" w:eastAsia="HGPｺﾞｼｯｸM" w:hAnsi="BIZ UDP明朝 Medium" w:hint="eastAsia"/>
        </w:rPr>
        <w:t>100</w:t>
      </w:r>
      <w:r w:rsidRPr="0009698A">
        <w:rPr>
          <w:rFonts w:ascii="HGPｺﾞｼｯｸM" w:eastAsia="HGPｺﾞｼｯｸM" w:hAnsi="BIZ UDP明朝 Medium" w:hint="eastAsia"/>
        </w:rPr>
        <w:t>％　　樹齢：25～30</w:t>
      </w:r>
      <w:r w:rsidR="00D14A87" w:rsidRPr="0009698A">
        <w:rPr>
          <w:rFonts w:ascii="HGPｺﾞｼｯｸM" w:eastAsia="HGPｺﾞｼｯｸM" w:hAnsi="BIZ UDP明朝 Medium" w:hint="eastAsia"/>
        </w:rPr>
        <w:t>年</w:t>
      </w:r>
      <w:r w:rsidR="00ED1851" w:rsidRPr="0009698A">
        <w:rPr>
          <w:rFonts w:ascii="HGPｺﾞｼｯｸM" w:eastAsia="HGPｺﾞｼｯｸM" w:hAnsi="BIZ UDP明朝 Medium" w:hint="eastAsia"/>
        </w:rPr>
        <w:t xml:space="preserve">　　</w:t>
      </w:r>
      <w:r w:rsidR="00D14A87" w:rsidRPr="0009698A">
        <w:rPr>
          <w:rFonts w:ascii="HGPｺﾞｼｯｸM" w:eastAsia="HGPｺﾞｼｯｸM" w:hAnsi="BIZ UDP明朝 Medium" w:hint="eastAsia"/>
        </w:rPr>
        <w:t>畑・土壌　：</w:t>
      </w:r>
      <w:r w:rsidRPr="0009698A">
        <w:rPr>
          <w:rFonts w:ascii="HGPｺﾞｼｯｸM" w:eastAsia="HGPｺﾞｼｯｸM" w:hAnsi="BIZ UDP明朝 Medium" w:hint="eastAsia"/>
        </w:rPr>
        <w:t>南西向き、粘土石灰質</w:t>
      </w:r>
      <w:r w:rsidR="00D14A87" w:rsidRPr="0009698A">
        <w:rPr>
          <w:rFonts w:ascii="HGPｺﾞｼｯｸM" w:eastAsia="HGPｺﾞｼｯｸM" w:hAnsi="BIZ UDP明朝 Medium" w:hint="eastAsia"/>
        </w:rPr>
        <w:t>。</w:t>
      </w:r>
    </w:p>
    <w:p w14:paraId="70B967AC" w14:textId="77777777" w:rsidR="001320E5" w:rsidRDefault="00D14A87" w:rsidP="00D14A8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醸造：除梗なし、マセラシオンなしで直接圧搾。丁寧な圧搾ができるプヌマティック方式の圧搾機で４時間かけて圧搾。</w:t>
      </w:r>
    </w:p>
    <w:p w14:paraId="59652E7B" w14:textId="5F4EE523" w:rsidR="00D14A87" w:rsidRPr="0009698A" w:rsidRDefault="002B574D" w:rsidP="00D14A87">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ドゥミ・ミュイの樽</w:t>
      </w:r>
      <w:r w:rsidR="00D14A87" w:rsidRPr="0009698A">
        <w:rPr>
          <w:rFonts w:ascii="HGPｺﾞｼｯｸM" w:eastAsia="HGPｺﾞｼｯｸM" w:hAnsi="BIZ UDP明朝 Medium" w:hint="eastAsia"/>
        </w:rPr>
        <w:t>でアルコール発酵、</w:t>
      </w:r>
      <w:r w:rsidRPr="0009698A">
        <w:rPr>
          <w:rFonts w:ascii="HGPｺﾞｼｯｸM" w:eastAsia="HGPｺﾞｼｯｸM" w:hAnsi="BIZ UDP明朝 Medium" w:hint="eastAsia"/>
        </w:rPr>
        <w:t>MLF、</w:t>
      </w:r>
      <w:r w:rsidR="00D14A87" w:rsidRPr="0009698A">
        <w:rPr>
          <w:rFonts w:ascii="HGPｺﾞｼｯｸM" w:eastAsia="HGPｺﾞｼｯｸM" w:hAnsi="BIZ UDP明朝 Medium" w:hint="eastAsia"/>
        </w:rPr>
        <w:t>シュール・リーで</w:t>
      </w:r>
      <w:r w:rsidRPr="0009698A">
        <w:rPr>
          <w:rFonts w:ascii="HGPｺﾞｼｯｸM" w:eastAsia="HGPｺﾞｼｯｸM" w:hAnsi="BIZ UDP明朝 Medium" w:hint="eastAsia"/>
        </w:rPr>
        <w:t>12</w:t>
      </w:r>
      <w:r w:rsidR="00D14A87" w:rsidRPr="0009698A">
        <w:rPr>
          <w:rFonts w:ascii="HGPｺﾞｼｯｸM" w:eastAsia="HGPｺﾞｼｯｸM" w:hAnsi="BIZ UDP明朝 Medium" w:hint="eastAsia"/>
        </w:rPr>
        <w:t>か月熟成。</w:t>
      </w:r>
    </w:p>
    <w:p w14:paraId="19B50E8F" w14:textId="197958C3" w:rsidR="00E236B4" w:rsidRDefault="00D14A87" w:rsidP="00E236B4">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軽く澱下げとろ過を、SO2を</w:t>
      </w:r>
      <w:r w:rsidR="001320E5">
        <w:rPr>
          <w:rFonts w:ascii="HGPｺﾞｼｯｸM" w:eastAsia="HGPｺﾞｼｯｸM" w:hAnsi="BIZ UDP明朝 Medium" w:hint="eastAsia"/>
        </w:rPr>
        <w:t>少量</w:t>
      </w:r>
      <w:r w:rsidRPr="0009698A">
        <w:rPr>
          <w:rFonts w:ascii="HGPｺﾞｼｯｸM" w:eastAsia="HGPｺﾞｼｯｸM" w:hAnsi="BIZ UDP明朝 Medium" w:hint="eastAsia"/>
        </w:rPr>
        <w:t>添加しビン詰め。</w:t>
      </w:r>
    </w:p>
    <w:p w14:paraId="719A519F" w14:textId="77777777" w:rsidR="001451DF" w:rsidRPr="00FA7D4C" w:rsidRDefault="001451DF" w:rsidP="001451DF">
      <w:pPr>
        <w:adjustRightInd w:val="0"/>
        <w:snapToGrid w:val="0"/>
        <w:spacing w:line="240" w:lineRule="atLeast"/>
        <w:rPr>
          <w:rFonts w:ascii="HGPｺﾞｼｯｸM" w:eastAsia="HGPｺﾞｼｯｸM" w:hAnsi="BIZ UDP明朝 Medium"/>
        </w:rPr>
      </w:pPr>
    </w:p>
    <w:p w14:paraId="483A28D6" w14:textId="77777777" w:rsidR="001451DF" w:rsidRDefault="001451DF" w:rsidP="001451DF">
      <w:pPr>
        <w:adjustRightInd w:val="0"/>
        <w:snapToGrid w:val="0"/>
        <w:spacing w:line="240" w:lineRule="atLeast"/>
        <w:rPr>
          <w:rFonts w:ascii="HGPｺﾞｼｯｸM" w:eastAsia="HGPｺﾞｼｯｸM" w:hAnsi="ＭＳ 明朝"/>
        </w:rPr>
      </w:pPr>
      <w:r>
        <w:rPr>
          <w:rFonts w:ascii="HGPｺﾞｼｯｸM" w:eastAsia="HGPｺﾞｼｯｸM" w:hAnsi="ＭＳ 明朝"/>
          <w:noProof/>
        </w:rPr>
        <w:lastRenderedPageBreak/>
        <w:drawing>
          <wp:inline distT="0" distB="0" distL="0" distR="0" wp14:anchorId="7F70FC75" wp14:editId="2C921981">
            <wp:extent cx="4886325" cy="13335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6325" cy="1333500"/>
                    </a:xfrm>
                    <a:prstGeom prst="rect">
                      <a:avLst/>
                    </a:prstGeom>
                    <a:noFill/>
                    <a:ln>
                      <a:noFill/>
                    </a:ln>
                  </pic:spPr>
                </pic:pic>
              </a:graphicData>
            </a:graphic>
          </wp:inline>
        </w:drawing>
      </w:r>
    </w:p>
    <w:p w14:paraId="747BC7AB" w14:textId="77777777" w:rsidR="00665E88" w:rsidRDefault="001451DF" w:rsidP="001451DF">
      <w:pPr>
        <w:adjustRightInd w:val="0"/>
        <w:snapToGrid w:val="0"/>
        <w:spacing w:line="240" w:lineRule="atLeast"/>
        <w:jc w:val="left"/>
        <w:rPr>
          <w:rFonts w:ascii="HGPｺﾞｼｯｸE" w:eastAsia="HGPｺﾞｼｯｸE" w:hAnsi="Arial Black"/>
          <w:b/>
          <w:sz w:val="24"/>
        </w:rPr>
      </w:pPr>
      <w:r w:rsidRPr="00665E88">
        <w:rPr>
          <w:rFonts w:ascii="Arial Black" w:eastAsia="ＭＳ Ｐゴシック" w:hAnsi="Arial Black" w:hint="eastAsia"/>
          <w:sz w:val="24"/>
        </w:rPr>
        <w:t>201</w:t>
      </w:r>
      <w:r w:rsidR="00665E88" w:rsidRPr="00665E88">
        <w:rPr>
          <w:rFonts w:ascii="Arial Black" w:eastAsia="ＭＳ Ｐゴシック" w:hAnsi="Arial Black" w:hint="eastAsia"/>
          <w:sz w:val="24"/>
        </w:rPr>
        <w:t>9</w:t>
      </w:r>
      <w:r>
        <w:rPr>
          <w:rFonts w:ascii="Arial Black" w:eastAsia="ＭＳ Ｐゴシック" w:hAnsi="Arial Black" w:hint="eastAsia"/>
          <w:sz w:val="24"/>
          <w:lang w:val="fr-FR"/>
        </w:rPr>
        <w:t xml:space="preserve">　</w:t>
      </w:r>
      <w:r w:rsidRPr="00665E88">
        <w:rPr>
          <w:rFonts w:ascii="Arial Black" w:eastAsia="ＭＳ Ｐゴシック" w:hAnsi="Arial Black" w:hint="eastAsia"/>
          <w:sz w:val="24"/>
        </w:rPr>
        <w:t>Le Rosé de La Cabane Touraine</w:t>
      </w:r>
      <w:r>
        <w:rPr>
          <w:rFonts w:ascii="Arial Black" w:eastAsia="ＭＳ Ｐゴシック" w:hAnsi="Arial Black" w:hint="eastAsia"/>
          <w:sz w:val="24"/>
        </w:rPr>
        <w:t xml:space="preserve">　</w:t>
      </w:r>
      <w:r>
        <w:rPr>
          <w:rFonts w:ascii="HGPｺﾞｼｯｸE" w:eastAsia="HGPｺﾞｼｯｸE" w:hAnsi="Arial Black" w:hint="eastAsia"/>
          <w:b/>
          <w:sz w:val="24"/>
          <w:lang w:val="fr-FR"/>
        </w:rPr>
        <w:t>ル・ロゼ・ド・ラ・カバヌ</w:t>
      </w:r>
      <w:r>
        <w:rPr>
          <w:rFonts w:ascii="HGPｺﾞｼｯｸE" w:eastAsia="HGPｺﾞｼｯｸE" w:hAnsi="Arial Black" w:hint="eastAsia"/>
          <w:b/>
          <w:sz w:val="24"/>
        </w:rPr>
        <w:t xml:space="preserve">　　トゥーレーヌ　　</w:t>
      </w:r>
    </w:p>
    <w:p w14:paraId="244298E3" w14:textId="78C1FF98" w:rsidR="001451DF" w:rsidRPr="00665E88" w:rsidRDefault="001451DF" w:rsidP="001451DF">
      <w:pPr>
        <w:adjustRightInd w:val="0"/>
        <w:snapToGrid w:val="0"/>
        <w:spacing w:line="240" w:lineRule="atLeast"/>
        <w:jc w:val="left"/>
        <w:rPr>
          <w:rFonts w:ascii="HG丸ｺﾞｼｯｸM-PRO" w:eastAsia="HG丸ｺﾞｼｯｸM-PRO" w:hAnsi="HG丸ｺﾞｼｯｸM-PRO"/>
          <w:szCs w:val="21"/>
        </w:rPr>
      </w:pPr>
      <w:r w:rsidRPr="00665E88">
        <w:rPr>
          <w:rFonts w:ascii="HG丸ｺﾞｼｯｸM-PRO" w:eastAsia="HG丸ｺﾞｼｯｸM-PRO" w:hAnsi="HG丸ｺﾞｼｯｸM-PRO" w:hint="eastAsia"/>
          <w:b/>
          <w:color w:val="00B050"/>
          <w:szCs w:val="21"/>
        </w:rPr>
        <w:t>参考上代￥</w:t>
      </w:r>
      <w:r w:rsidR="000401F1">
        <w:rPr>
          <w:rFonts w:ascii="HG丸ｺﾞｼｯｸM-PRO" w:eastAsia="HG丸ｺﾞｼｯｸM-PRO" w:hAnsi="HG丸ｺﾞｼｯｸM-PRO" w:hint="eastAsia"/>
          <w:b/>
          <w:color w:val="00B050"/>
          <w:szCs w:val="21"/>
        </w:rPr>
        <w:t>2</w:t>
      </w:r>
      <w:r w:rsidR="000401F1">
        <w:rPr>
          <w:rFonts w:ascii="HG丸ｺﾞｼｯｸM-PRO" w:eastAsia="HG丸ｺﾞｼｯｸM-PRO" w:hAnsi="HG丸ｺﾞｼｯｸM-PRO"/>
          <w:b/>
          <w:color w:val="00B050"/>
          <w:szCs w:val="21"/>
        </w:rPr>
        <w:t>,800</w:t>
      </w:r>
      <w:r w:rsidR="00665E88" w:rsidRPr="00665E88">
        <w:rPr>
          <w:rFonts w:ascii="HG丸ｺﾞｼｯｸM-PRO" w:eastAsia="HG丸ｺﾞｼｯｸM-PRO" w:hAnsi="HG丸ｺﾞｼｯｸM-PRO" w:hint="eastAsia"/>
          <w:b/>
          <w:color w:val="00B050"/>
          <w:szCs w:val="21"/>
        </w:rPr>
        <w:t>（税込￥</w:t>
      </w:r>
      <w:r w:rsidR="000401F1">
        <w:rPr>
          <w:rFonts w:ascii="HG丸ｺﾞｼｯｸM-PRO" w:eastAsia="HG丸ｺﾞｼｯｸM-PRO" w:hAnsi="HG丸ｺﾞｼｯｸM-PRO" w:hint="eastAsia"/>
          <w:b/>
          <w:color w:val="00B050"/>
          <w:szCs w:val="21"/>
        </w:rPr>
        <w:t>3</w:t>
      </w:r>
      <w:r w:rsidR="000401F1">
        <w:rPr>
          <w:rFonts w:ascii="HG丸ｺﾞｼｯｸM-PRO" w:eastAsia="HG丸ｺﾞｼｯｸM-PRO" w:hAnsi="HG丸ｺﾞｼｯｸM-PRO"/>
          <w:b/>
          <w:color w:val="00B050"/>
          <w:szCs w:val="21"/>
        </w:rPr>
        <w:t>,080</w:t>
      </w:r>
      <w:r w:rsidR="00665E88" w:rsidRPr="00665E88">
        <w:rPr>
          <w:rFonts w:ascii="HG丸ｺﾞｼｯｸM-PRO" w:eastAsia="HG丸ｺﾞｼｯｸM-PRO" w:hAnsi="HG丸ｺﾞｼｯｸM-PRO" w:hint="eastAsia"/>
          <w:b/>
          <w:color w:val="00B050"/>
          <w:szCs w:val="21"/>
        </w:rPr>
        <w:t>）</w:t>
      </w:r>
    </w:p>
    <w:p w14:paraId="776424BC" w14:textId="5D3E6E7B" w:rsidR="001451DF" w:rsidRPr="0009698A" w:rsidRDefault="001451DF" w:rsidP="001451DF">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セパージュ：カベルネ・フラン100％　樹齢：平均25年畑・土壌　：南、南西向き。シレックスが含まれている粘土・砂質土壌。</w:t>
      </w:r>
    </w:p>
    <w:p w14:paraId="57E22D2B"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醸造：除梗なし、マセラシオンなしで直接圧搾。 丁寧な圧搾ができるプヌマティック方式の圧搾機で４時間かけて圧搾。12～24時間のデブルバージュ（前清澄）後、タンクにてアルコール発酵。</w:t>
      </w:r>
    </w:p>
    <w:p w14:paraId="1AEBA19E" w14:textId="1AC2C29C" w:rsidR="001451DF"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天然酵母で発酵。</w:t>
      </w:r>
      <w:r w:rsidR="00665E88">
        <w:rPr>
          <w:rFonts w:ascii="HGPｺﾞｼｯｸM" w:eastAsia="HGPｺﾞｼｯｸM" w:hAnsi="BIZ UDP明朝 Medium" w:hint="eastAsia"/>
        </w:rPr>
        <w:t>4</w:t>
      </w:r>
      <w:r w:rsidRPr="0009698A">
        <w:rPr>
          <w:rFonts w:ascii="HGPｺﾞｼｯｸM" w:eastAsia="HGPｺﾞｼｯｸM" w:hAnsi="BIZ UDP明朝 Medium" w:hint="eastAsia"/>
        </w:rPr>
        <w:t>カ月間タンク熟成。</w:t>
      </w:r>
      <w:r w:rsidR="00665E88">
        <w:rPr>
          <w:rFonts w:ascii="HGPｺﾞｼｯｸM" w:eastAsia="HGPｺﾞｼｯｸM" w:hAnsi="BIZ UDP明朝 Medium" w:hint="eastAsia"/>
        </w:rPr>
        <w:t>濾過・清澄せず。</w:t>
      </w:r>
      <w:r w:rsidRPr="0009698A">
        <w:rPr>
          <w:rFonts w:ascii="HGPｺﾞｼｯｸM" w:eastAsia="HGPｺﾞｼｯｸM" w:hAnsi="BIZ UDP明朝 Medium" w:hint="eastAsia"/>
        </w:rPr>
        <w:t>SO2を</w:t>
      </w:r>
      <w:r w:rsidR="00665E88">
        <w:rPr>
          <w:rFonts w:ascii="HGPｺﾞｼｯｸM" w:eastAsia="HGPｺﾞｼｯｸM" w:hAnsi="BIZ UDP明朝 Medium" w:hint="eastAsia"/>
        </w:rPr>
        <w:t>1.5</w:t>
      </w:r>
      <w:r w:rsidRPr="0009698A">
        <w:rPr>
          <w:rFonts w:ascii="HGPｺﾞｼｯｸM" w:eastAsia="HGPｺﾞｼｯｸM" w:hAnsi="BIZ UDP明朝 Medium" w:hint="eastAsia"/>
        </w:rPr>
        <w:t>g/HL添加しビン詰め。</w:t>
      </w:r>
    </w:p>
    <w:p w14:paraId="3CB09484" w14:textId="77777777" w:rsidR="00710915" w:rsidRPr="00710915" w:rsidRDefault="00710915" w:rsidP="001451DF">
      <w:pPr>
        <w:adjustRightInd w:val="0"/>
        <w:snapToGrid w:val="0"/>
        <w:spacing w:line="240" w:lineRule="atLeast"/>
        <w:rPr>
          <w:rFonts w:ascii="HGPｺﾞｼｯｸM" w:eastAsia="HGPｺﾞｼｯｸM" w:hAnsi="BIZ UDP明朝 Medium" w:hint="eastAsia"/>
        </w:rPr>
      </w:pPr>
    </w:p>
    <w:p w14:paraId="5CA3D974" w14:textId="77777777" w:rsidR="001451DF" w:rsidRPr="00894CB8" w:rsidRDefault="001451DF" w:rsidP="001451DF">
      <w:pPr>
        <w:adjustRightInd w:val="0"/>
        <w:snapToGrid w:val="0"/>
        <w:spacing w:line="240" w:lineRule="atLeast"/>
        <w:rPr>
          <w:rFonts w:ascii="HGPｺﾞｼｯｸM" w:eastAsia="HGPｺﾞｼｯｸM" w:hAnsi="ＭＳ 明朝"/>
        </w:rPr>
      </w:pPr>
      <w:r>
        <w:rPr>
          <w:rFonts w:ascii="HGPｺﾞｼｯｸM" w:eastAsia="HGPｺﾞｼｯｸM" w:hAnsi="ＭＳ 明朝"/>
          <w:noProof/>
        </w:rPr>
        <w:drawing>
          <wp:inline distT="0" distB="0" distL="0" distR="0" wp14:anchorId="7BE92D38" wp14:editId="3B78C8DC">
            <wp:extent cx="4819650" cy="1371600"/>
            <wp:effectExtent l="0" t="0" r="0" b="0"/>
            <wp:docPr id="16" name="図 8" descr="Le Rouge des Cor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Le Rouge des Corn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9650" cy="1371600"/>
                    </a:xfrm>
                    <a:prstGeom prst="rect">
                      <a:avLst/>
                    </a:prstGeom>
                    <a:noFill/>
                    <a:ln>
                      <a:noFill/>
                    </a:ln>
                  </pic:spPr>
                </pic:pic>
              </a:graphicData>
            </a:graphic>
          </wp:inline>
        </w:drawing>
      </w:r>
    </w:p>
    <w:p w14:paraId="5A17730B" w14:textId="77777777" w:rsidR="001451DF" w:rsidRDefault="001451DF" w:rsidP="001451DF">
      <w:pPr>
        <w:adjustRightInd w:val="0"/>
        <w:snapToGrid w:val="0"/>
        <w:spacing w:line="240" w:lineRule="atLeast"/>
        <w:jc w:val="left"/>
        <w:rPr>
          <w:rFonts w:ascii="HGPｺﾞｼｯｸE" w:eastAsia="HGPｺﾞｼｯｸE" w:hAnsi="Arial Black"/>
          <w:b/>
          <w:sz w:val="24"/>
        </w:rPr>
      </w:pPr>
      <w:r w:rsidRPr="001451DF">
        <w:rPr>
          <w:rFonts w:ascii="Arial Black" w:eastAsia="ＭＳ Ｐゴシック" w:hAnsi="Arial Black" w:hint="eastAsia"/>
          <w:sz w:val="24"/>
        </w:rPr>
        <w:t>201</w:t>
      </w:r>
      <w:r w:rsidRPr="001451DF">
        <w:rPr>
          <w:rFonts w:ascii="Arial Black" w:eastAsia="ＭＳ Ｐゴシック" w:hAnsi="Arial Black" w:hint="eastAsia"/>
          <w:sz w:val="24"/>
        </w:rPr>
        <w:t>9</w:t>
      </w:r>
      <w:r>
        <w:rPr>
          <w:rFonts w:ascii="Arial Black" w:eastAsia="ＭＳ Ｐゴシック" w:hAnsi="Arial Black" w:hint="eastAsia"/>
          <w:sz w:val="24"/>
          <w:lang w:val="fr-FR"/>
        </w:rPr>
        <w:t xml:space="preserve">　</w:t>
      </w:r>
      <w:r w:rsidRPr="001451DF">
        <w:rPr>
          <w:rFonts w:ascii="Arial Black" w:eastAsia="ＭＳ Ｐゴシック" w:hAnsi="Arial Black" w:hint="eastAsia"/>
          <w:sz w:val="24"/>
        </w:rPr>
        <w:t xml:space="preserve">Le Rouge des </w:t>
      </w:r>
      <w:proofErr w:type="spellStart"/>
      <w:r w:rsidRPr="001451DF">
        <w:rPr>
          <w:rFonts w:ascii="Arial Black" w:eastAsia="ＭＳ Ｐゴシック" w:hAnsi="Arial Black" w:hint="eastAsia"/>
          <w:sz w:val="24"/>
        </w:rPr>
        <w:t>Cornus</w:t>
      </w:r>
      <w:proofErr w:type="spellEnd"/>
      <w:r>
        <w:rPr>
          <w:rFonts w:ascii="Arial Black" w:eastAsia="ＭＳ Ｐゴシック" w:hAnsi="Arial Black" w:hint="eastAsia"/>
          <w:sz w:val="24"/>
        </w:rPr>
        <w:t xml:space="preserve">　</w:t>
      </w:r>
      <w:r w:rsidRPr="001451DF">
        <w:rPr>
          <w:rFonts w:ascii="Arial Black" w:eastAsia="ＭＳ Ｐゴシック" w:hAnsi="Arial Black" w:hint="eastAsia"/>
          <w:sz w:val="24"/>
        </w:rPr>
        <w:t xml:space="preserve"> Touraine</w:t>
      </w:r>
      <w:r>
        <w:rPr>
          <w:rFonts w:ascii="Arial Black" w:eastAsia="ＭＳ Ｐゴシック" w:hAnsi="Arial Black" w:hint="eastAsia"/>
          <w:sz w:val="24"/>
        </w:rPr>
        <w:t xml:space="preserve">　</w:t>
      </w:r>
      <w:r>
        <w:rPr>
          <w:rFonts w:ascii="HGPｺﾞｼｯｸE" w:eastAsia="HGPｺﾞｼｯｸE" w:hAnsi="Arial Black" w:hint="eastAsia"/>
          <w:b/>
          <w:sz w:val="24"/>
          <w:lang w:val="fr-FR"/>
        </w:rPr>
        <w:t>ル・ルージュ・デ・コルニュ</w:t>
      </w:r>
      <w:r>
        <w:rPr>
          <w:rFonts w:ascii="HGPｺﾞｼｯｸE" w:eastAsia="HGPｺﾞｼｯｸE" w:hAnsi="Arial Black" w:hint="eastAsia"/>
          <w:b/>
          <w:sz w:val="24"/>
        </w:rPr>
        <w:t xml:space="preserve">　　トゥーレーヌ　　</w:t>
      </w:r>
    </w:p>
    <w:p w14:paraId="0D31BA34" w14:textId="773D135B" w:rsidR="001451DF" w:rsidRPr="001451DF" w:rsidRDefault="001451DF" w:rsidP="001451DF">
      <w:pPr>
        <w:adjustRightInd w:val="0"/>
        <w:snapToGrid w:val="0"/>
        <w:spacing w:line="240" w:lineRule="atLeast"/>
        <w:jc w:val="left"/>
        <w:rPr>
          <w:rFonts w:ascii="HG丸ｺﾞｼｯｸM-PRO" w:eastAsia="HG丸ｺﾞｼｯｸM-PRO" w:hAnsi="HG丸ｺﾞｼｯｸM-PRO"/>
          <w:b/>
          <w:color w:val="00B050"/>
          <w:szCs w:val="21"/>
        </w:rPr>
      </w:pPr>
      <w:r w:rsidRPr="001451DF">
        <w:rPr>
          <w:rFonts w:ascii="HG丸ｺﾞｼｯｸM-PRO" w:eastAsia="HG丸ｺﾞｼｯｸM-PRO" w:hAnsi="HG丸ｺﾞｼｯｸM-PRO" w:hint="eastAsia"/>
          <w:b/>
          <w:color w:val="00B050"/>
          <w:szCs w:val="21"/>
        </w:rPr>
        <w:t>参考上代￥</w:t>
      </w:r>
      <w:r w:rsidR="000401F1">
        <w:rPr>
          <w:rFonts w:ascii="HG丸ｺﾞｼｯｸM-PRO" w:eastAsia="HG丸ｺﾞｼｯｸM-PRO" w:hAnsi="HG丸ｺﾞｼｯｸM-PRO" w:hint="eastAsia"/>
          <w:b/>
          <w:color w:val="00B050"/>
          <w:szCs w:val="21"/>
        </w:rPr>
        <w:t>3</w:t>
      </w:r>
      <w:r w:rsidR="000401F1">
        <w:rPr>
          <w:rFonts w:ascii="HG丸ｺﾞｼｯｸM-PRO" w:eastAsia="HG丸ｺﾞｼｯｸM-PRO" w:hAnsi="HG丸ｺﾞｼｯｸM-PRO"/>
          <w:b/>
          <w:color w:val="00B050"/>
          <w:szCs w:val="21"/>
        </w:rPr>
        <w:t>,000</w:t>
      </w:r>
      <w:r w:rsidRPr="001451DF">
        <w:rPr>
          <w:rFonts w:ascii="HG丸ｺﾞｼｯｸM-PRO" w:eastAsia="HG丸ｺﾞｼｯｸM-PRO" w:hAnsi="HG丸ｺﾞｼｯｸM-PRO" w:hint="eastAsia"/>
          <w:b/>
          <w:color w:val="00B050"/>
          <w:szCs w:val="21"/>
        </w:rPr>
        <w:t>（税込￥</w:t>
      </w:r>
      <w:r w:rsidR="000401F1">
        <w:rPr>
          <w:rFonts w:ascii="HG丸ｺﾞｼｯｸM-PRO" w:eastAsia="HG丸ｺﾞｼｯｸM-PRO" w:hAnsi="HG丸ｺﾞｼｯｸM-PRO" w:hint="eastAsia"/>
          <w:b/>
          <w:color w:val="00B050"/>
          <w:szCs w:val="21"/>
        </w:rPr>
        <w:t>3</w:t>
      </w:r>
      <w:r w:rsidR="000401F1">
        <w:rPr>
          <w:rFonts w:ascii="HG丸ｺﾞｼｯｸM-PRO" w:eastAsia="HG丸ｺﾞｼｯｸM-PRO" w:hAnsi="HG丸ｺﾞｼｯｸM-PRO"/>
          <w:b/>
          <w:color w:val="00B050"/>
          <w:szCs w:val="21"/>
        </w:rPr>
        <w:t>,300</w:t>
      </w:r>
      <w:r w:rsidRPr="001451DF">
        <w:rPr>
          <w:rFonts w:ascii="HG丸ｺﾞｼｯｸM-PRO" w:eastAsia="HG丸ｺﾞｼｯｸM-PRO" w:hAnsi="HG丸ｺﾞｼｯｸM-PRO" w:hint="eastAsia"/>
          <w:b/>
          <w:color w:val="00B050"/>
          <w:szCs w:val="21"/>
        </w:rPr>
        <w:t>）</w:t>
      </w:r>
    </w:p>
    <w:p w14:paraId="47C11503" w14:textId="066A31FE" w:rsidR="001451DF" w:rsidRPr="0009698A" w:rsidRDefault="001451DF" w:rsidP="001451DF">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セパージュ：カベルネ・フラン100％　　樹齢：約25年　　畑・土壌　：3.5ヘクタール</w:t>
      </w:r>
      <w:r>
        <w:rPr>
          <w:rFonts w:ascii="HGPｺﾞｼｯｸM" w:eastAsia="HGPｺﾞｼｯｸM" w:hAnsi="BIZ UDP明朝 Medium" w:hint="eastAsia"/>
        </w:rPr>
        <w:t>、火打石、シレックス土壌</w:t>
      </w:r>
    </w:p>
    <w:p w14:paraId="554FEFCD" w14:textId="4FC1C58A" w:rsidR="001451DF" w:rsidRPr="0009698A" w:rsidRDefault="001451DF" w:rsidP="001451DF">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収穫：10月中旬に手摘み収穫、徹底的な選果により</w:t>
      </w:r>
      <w:r>
        <w:rPr>
          <w:rFonts w:ascii="HGPｺﾞｼｯｸM" w:eastAsia="HGPｺﾞｼｯｸM" w:hAnsi="BIZ UDP明朝 Medium" w:hint="eastAsia"/>
        </w:rPr>
        <w:t>32</w:t>
      </w:r>
      <w:r w:rsidRPr="0009698A">
        <w:rPr>
          <w:rFonts w:ascii="HGPｺﾞｼｯｸM" w:eastAsia="HGPｺﾞｼｯｸM" w:hAnsi="BIZ UDP明朝 Medium" w:hint="eastAsia"/>
        </w:rPr>
        <w:t>hl/ha</w:t>
      </w:r>
    </w:p>
    <w:p w14:paraId="76AF71E6"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砂や水晶に火打石が混ざる粘土質土壌。その下には石灰質の岩盤。南北に広がる斜面。</w:t>
      </w:r>
    </w:p>
    <w:p w14:paraId="45100C2B" w14:textId="0E869839" w:rsidR="001451DF" w:rsidRPr="0009698A" w:rsidRDefault="001451DF" w:rsidP="001451DF">
      <w:pPr>
        <w:adjustRightInd w:val="0"/>
        <w:snapToGrid w:val="0"/>
        <w:spacing w:line="240" w:lineRule="atLeast"/>
        <w:rPr>
          <w:rFonts w:ascii="HGPｺﾞｼｯｸM" w:eastAsia="HGPｺﾞｼｯｸM" w:hAnsi="BIZ UDP明朝 Medium" w:hint="eastAsia"/>
        </w:rPr>
      </w:pPr>
      <w:r w:rsidRPr="0009698A">
        <w:rPr>
          <w:rFonts w:ascii="HGPｺﾞｼｯｸM" w:eastAsia="HGPｺﾞｼｯｸM" w:hAnsi="BIZ UDP明朝 Medium" w:hint="eastAsia"/>
        </w:rPr>
        <w:t>醸造：除梗100％。</w:t>
      </w:r>
      <w:r>
        <w:rPr>
          <w:rFonts w:ascii="HGPｺﾞｼｯｸM" w:eastAsia="HGPｺﾞｼｯｸM" w:hAnsi="BIZ UDP明朝 Medium" w:hint="eastAsia"/>
        </w:rPr>
        <w:t>破砕せず</w:t>
      </w:r>
      <w:r w:rsidRPr="0009698A">
        <w:rPr>
          <w:rFonts w:ascii="HGPｺﾞｼｯｸM" w:eastAsia="HGPｺﾞｼｯｸM" w:hAnsi="BIZ UDP明朝 Medium" w:hint="eastAsia"/>
        </w:rPr>
        <w:t>セメント槽で</w:t>
      </w:r>
      <w:r>
        <w:rPr>
          <w:rFonts w:ascii="HGPｺﾞｼｯｸM" w:eastAsia="HGPｺﾞｼｯｸM" w:hAnsi="BIZ UDP明朝 Medium" w:hint="eastAsia"/>
        </w:rPr>
        <w:t>14日間マセレーション。軽いピジャージュで</w:t>
      </w:r>
      <w:r w:rsidRPr="0009698A">
        <w:rPr>
          <w:rFonts w:ascii="HGPｺﾞｼｯｸM" w:eastAsia="HGPｺﾞｼｯｸM" w:hAnsi="BIZ UDP明朝 Medium" w:hint="eastAsia"/>
        </w:rPr>
        <w:t>粗さを出さないように注意。セメント槽で</w:t>
      </w:r>
      <w:r>
        <w:rPr>
          <w:rFonts w:ascii="HGPｺﾞｼｯｸM" w:eastAsia="HGPｺﾞｼｯｸM" w:hAnsi="BIZ UDP明朝 Medium" w:hint="eastAsia"/>
        </w:rPr>
        <w:t>7</w:t>
      </w:r>
      <w:r w:rsidRPr="0009698A">
        <w:rPr>
          <w:rFonts w:ascii="HGPｺﾞｼｯｸM" w:eastAsia="HGPｺﾞｼｯｸM" w:hAnsi="BIZ UDP明朝 Medium" w:hint="eastAsia"/>
        </w:rPr>
        <w:t>ヶ月熟成。</w:t>
      </w:r>
      <w:r>
        <w:rPr>
          <w:rFonts w:ascii="HGPｺﾞｼｯｸM" w:eastAsia="HGPｺﾞｼｯｸM" w:hAnsi="BIZ UDP明朝 Medium" w:hint="eastAsia"/>
        </w:rPr>
        <w:t>濾過・清澄せず。醸造時にSO2を1.5g/HL添加、瓶詰め時には添加せず。</w:t>
      </w:r>
    </w:p>
    <w:p w14:paraId="083CA679" w14:textId="77777777" w:rsidR="001451DF" w:rsidRDefault="001451DF" w:rsidP="001451DF">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味わい：少し紫がかったルビー色。熟した果実の豊かな香りにほんのりスパイシーな部分も。マイルドな口当たりに続き、上品で細かなタンニン。バランスのとれた味わいの心地よいワイン。</w:t>
      </w:r>
    </w:p>
    <w:p w14:paraId="19CB17F9" w14:textId="77777777" w:rsidR="001451DF" w:rsidRPr="00CB2FCF" w:rsidRDefault="001451DF" w:rsidP="001451DF">
      <w:pPr>
        <w:adjustRightInd w:val="0"/>
        <w:snapToGrid w:val="0"/>
        <w:spacing w:line="240" w:lineRule="atLeast"/>
        <w:jc w:val="left"/>
        <w:rPr>
          <w:rFonts w:ascii="HGPｺﾞｼｯｸM" w:eastAsia="HGPｺﾞｼｯｸM" w:hAnsi="BIZ UDP明朝 Medium"/>
        </w:rPr>
      </w:pPr>
    </w:p>
    <w:p w14:paraId="1F635EC9" w14:textId="77777777" w:rsidR="001451DF" w:rsidRPr="00587C2F" w:rsidRDefault="001451DF" w:rsidP="001451DF">
      <w:pPr>
        <w:adjustRightInd w:val="0"/>
        <w:snapToGrid w:val="0"/>
        <w:spacing w:line="240" w:lineRule="atLeast"/>
        <w:jc w:val="left"/>
        <w:rPr>
          <w:rFonts w:ascii="HGPｺﾞｼｯｸM" w:eastAsia="HGPｺﾞｼｯｸM" w:hAnsi="ＭＳ 明朝"/>
        </w:rPr>
      </w:pPr>
      <w:r>
        <w:rPr>
          <w:rFonts w:ascii="HGPｺﾞｼｯｸM" w:eastAsia="HGPｺﾞｼｯｸM" w:hAnsi="ＭＳ 明朝"/>
          <w:noProof/>
        </w:rPr>
        <w:drawing>
          <wp:inline distT="0" distB="0" distL="0" distR="0" wp14:anchorId="23BE8228" wp14:editId="5E93F107">
            <wp:extent cx="5019675" cy="1409700"/>
            <wp:effectExtent l="0" t="0" r="0" b="0"/>
            <wp:docPr id="17" name="図 17" descr="Gamay Sans Tral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ay Sans Trala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9675" cy="1409700"/>
                    </a:xfrm>
                    <a:prstGeom prst="rect">
                      <a:avLst/>
                    </a:prstGeom>
                    <a:noFill/>
                    <a:ln>
                      <a:noFill/>
                    </a:ln>
                  </pic:spPr>
                </pic:pic>
              </a:graphicData>
            </a:graphic>
          </wp:inline>
        </w:drawing>
      </w:r>
    </w:p>
    <w:p w14:paraId="1F7337E3" w14:textId="77777777" w:rsidR="000401F1" w:rsidRDefault="001451DF" w:rsidP="001451DF">
      <w:pPr>
        <w:adjustRightInd w:val="0"/>
        <w:snapToGrid w:val="0"/>
        <w:spacing w:line="240" w:lineRule="atLeast"/>
        <w:jc w:val="left"/>
        <w:rPr>
          <w:rFonts w:ascii="HGPｺﾞｼｯｸE" w:eastAsia="HGPｺﾞｼｯｸE" w:hAnsi="Arial Black"/>
          <w:b/>
          <w:sz w:val="24"/>
        </w:rPr>
      </w:pPr>
      <w:r>
        <w:rPr>
          <w:rFonts w:ascii="Arial Black" w:eastAsia="ＭＳ Ｐゴシック" w:hAnsi="Arial Black" w:hint="eastAsia"/>
          <w:sz w:val="24"/>
          <w:lang w:val="fr-FR"/>
        </w:rPr>
        <w:t>20</w:t>
      </w:r>
      <w:r w:rsidR="000401F1">
        <w:rPr>
          <w:rFonts w:ascii="Arial Black" w:eastAsia="ＭＳ Ｐゴシック" w:hAnsi="Arial Black"/>
          <w:sz w:val="24"/>
          <w:lang w:val="fr-FR"/>
        </w:rPr>
        <w:t>20</w:t>
      </w:r>
      <w:r>
        <w:rPr>
          <w:rFonts w:ascii="Arial Black" w:eastAsia="ＭＳ Ｐゴシック" w:hAnsi="Arial Black" w:hint="eastAsia"/>
          <w:sz w:val="24"/>
          <w:lang w:val="fr-FR"/>
        </w:rPr>
        <w:t xml:space="preserve">　</w:t>
      </w:r>
      <w:r>
        <w:rPr>
          <w:rFonts w:ascii="Arial Black" w:eastAsia="ＭＳ Ｐゴシック" w:hAnsi="Arial Black" w:hint="eastAsia"/>
          <w:sz w:val="24"/>
          <w:lang w:val="fr-FR"/>
        </w:rPr>
        <w:t>Gamay Sans Tralal</w:t>
      </w:r>
      <w:r w:rsidRPr="00C677C4">
        <w:rPr>
          <w:rFonts w:ascii="Arial Black" w:eastAsia="ＭＳ Ｐゴシック" w:hAnsi="Arial Black" w:hint="eastAsia"/>
          <w:sz w:val="24"/>
          <w:lang w:val="fr-FR"/>
        </w:rPr>
        <w:t>a</w:t>
      </w:r>
      <w:r>
        <w:rPr>
          <w:rFonts w:ascii="Arial Black" w:eastAsia="ＭＳ Ｐゴシック" w:hAnsi="Arial Black" w:hint="eastAsia"/>
          <w:sz w:val="24"/>
        </w:rPr>
        <w:t xml:space="preserve">　</w:t>
      </w:r>
      <w:r>
        <w:rPr>
          <w:rFonts w:ascii="Arial Black" w:eastAsia="ＭＳ Ｐゴシック" w:hAnsi="Arial Black" w:hint="eastAsia"/>
          <w:sz w:val="24"/>
          <w:lang w:val="fr-FR"/>
        </w:rPr>
        <w:t>Touraine</w:t>
      </w:r>
      <w:r w:rsidR="000401F1">
        <w:rPr>
          <w:rFonts w:ascii="HGPｺﾞｼｯｸE" w:eastAsia="HGPｺﾞｼｯｸE" w:hAnsi="Arial Black" w:hint="eastAsia"/>
          <w:b/>
          <w:sz w:val="24"/>
          <w:lang w:val="fr-CA"/>
        </w:rPr>
        <w:t xml:space="preserve">　</w:t>
      </w:r>
      <w:r>
        <w:rPr>
          <w:rFonts w:ascii="HGPｺﾞｼｯｸE" w:eastAsia="HGPｺﾞｼｯｸE" w:hAnsi="Arial Black" w:hint="eastAsia"/>
          <w:b/>
          <w:sz w:val="24"/>
          <w:lang w:val="fr-FR"/>
        </w:rPr>
        <w:t>ガメイ　サン・トラララ</w:t>
      </w:r>
      <w:r>
        <w:rPr>
          <w:rFonts w:ascii="HGPｺﾞｼｯｸE" w:eastAsia="HGPｺﾞｼｯｸE" w:hAnsi="Arial Black" w:hint="eastAsia"/>
          <w:b/>
          <w:sz w:val="24"/>
        </w:rPr>
        <w:t xml:space="preserve">　トゥーレーヌ　　</w:t>
      </w:r>
    </w:p>
    <w:p w14:paraId="7AB4B5BE" w14:textId="09829931" w:rsidR="001451DF" w:rsidRPr="000401F1" w:rsidRDefault="001451DF" w:rsidP="001451DF">
      <w:pPr>
        <w:adjustRightInd w:val="0"/>
        <w:snapToGrid w:val="0"/>
        <w:spacing w:line="240" w:lineRule="atLeast"/>
        <w:jc w:val="left"/>
        <w:rPr>
          <w:rFonts w:ascii="HG丸ｺﾞｼｯｸM-PRO" w:eastAsia="HG丸ｺﾞｼｯｸM-PRO" w:hAnsi="HG丸ｺﾞｼｯｸM-PRO"/>
          <w:b/>
          <w:color w:val="00B050"/>
          <w:sz w:val="22"/>
          <w:szCs w:val="22"/>
        </w:rPr>
      </w:pPr>
      <w:r w:rsidRPr="000401F1">
        <w:rPr>
          <w:rFonts w:ascii="HG丸ｺﾞｼｯｸM-PRO" w:eastAsia="HG丸ｺﾞｼｯｸM-PRO" w:hAnsi="HG丸ｺﾞｼｯｸM-PRO" w:hint="eastAsia"/>
          <w:b/>
          <w:color w:val="00B050"/>
          <w:sz w:val="22"/>
          <w:szCs w:val="22"/>
        </w:rPr>
        <w:t>参考上代￥</w:t>
      </w:r>
      <w:r w:rsidR="000401F1" w:rsidRPr="000401F1">
        <w:rPr>
          <w:rFonts w:ascii="HG丸ｺﾞｼｯｸM-PRO" w:eastAsia="HG丸ｺﾞｼｯｸM-PRO" w:hAnsi="HG丸ｺﾞｼｯｸM-PRO" w:hint="eastAsia"/>
          <w:b/>
          <w:color w:val="00B050"/>
          <w:sz w:val="22"/>
          <w:szCs w:val="22"/>
        </w:rPr>
        <w:t>3,200（税込￥3,520）</w:t>
      </w:r>
    </w:p>
    <w:p w14:paraId="01AD2DDE" w14:textId="77777777" w:rsidR="001451DF" w:rsidRPr="0009698A" w:rsidRDefault="001451DF" w:rsidP="001451DF">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セパージュ：ガメイ100％　樹齢：約30～40年　畑・土壌　：二つの区画、風化した砂、火打石が混ざる石灰質粘土。</w:t>
      </w:r>
    </w:p>
    <w:p w14:paraId="6BC54A3A"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醸造：樽を二酸化炭素で満たし、房丸ごとの葡萄を流し込む。21日間マセラシオン・カルボニックして、みずみずしい香りを引き出す。こうして生まれるフレッシュさが、高い濃縮感と上手く調和が取れる。</w:t>
      </w:r>
    </w:p>
    <w:p w14:paraId="0ABD9633" w14:textId="33542AD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セメントタンクでMLFさせる。バトナージュせずに</w:t>
      </w:r>
      <w:r w:rsidR="00E43AB6">
        <w:rPr>
          <w:rFonts w:ascii="HGPｺﾞｼｯｸM" w:eastAsia="HGPｺﾞｼｯｸM" w:hAnsi="BIZ UDP明朝 Medium" w:hint="eastAsia"/>
        </w:rPr>
        <w:t>5</w:t>
      </w:r>
      <w:r w:rsidRPr="0009698A">
        <w:rPr>
          <w:rFonts w:ascii="HGPｺﾞｼｯｸM" w:eastAsia="HGPｺﾞｼｯｸM" w:hAnsi="BIZ UDP明朝 Medium" w:hint="eastAsia"/>
        </w:rPr>
        <w:t>か月熟成。濾過・清澄も施さず瓶詰め前にSO2を1g/HL添加。</w:t>
      </w:r>
    </w:p>
    <w:p w14:paraId="2637E823" w14:textId="77777777" w:rsidR="001451DF"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szCs w:val="21"/>
        </w:rPr>
        <w:t>味わい：</w:t>
      </w:r>
      <w:r w:rsidRPr="0009698A">
        <w:rPr>
          <w:rFonts w:ascii="HGPｺﾞｼｯｸM" w:eastAsia="HGPｺﾞｼｯｸM" w:hAnsi="BIZ UDP明朝 Medium" w:hint="eastAsia"/>
        </w:rPr>
        <w:t>ガメイ特有のグリオット（小さなさくらんぼ）やフランボワーズに加え、フローラルなアロマが加わる。口中に豊かに広がる果実、甘みに包まれた繊細なタンニンは絶品。</w:t>
      </w:r>
    </w:p>
    <w:p w14:paraId="00F3E0E9" w14:textId="77777777" w:rsidR="001451DF" w:rsidRPr="0009698A" w:rsidRDefault="001451DF" w:rsidP="001451DF">
      <w:pPr>
        <w:adjustRightInd w:val="0"/>
        <w:snapToGrid w:val="0"/>
        <w:spacing w:line="240" w:lineRule="atLeast"/>
        <w:rPr>
          <w:rFonts w:ascii="HGPｺﾞｼｯｸM" w:eastAsia="HGPｺﾞｼｯｸM" w:hAnsi="BIZ UDP明朝 Medium"/>
        </w:rPr>
      </w:pPr>
    </w:p>
    <w:p w14:paraId="27080B89" w14:textId="77777777" w:rsidR="001451DF" w:rsidRDefault="001451DF" w:rsidP="001451DF">
      <w:pPr>
        <w:adjustRightInd w:val="0"/>
        <w:snapToGrid w:val="0"/>
        <w:spacing w:line="240" w:lineRule="atLeast"/>
        <w:jc w:val="left"/>
        <w:rPr>
          <w:rFonts w:ascii="Arial Black" w:eastAsia="ＭＳ Ｐゴシック" w:hAnsi="Arial Black"/>
          <w:sz w:val="24"/>
          <w:lang w:val="fr-FR"/>
        </w:rPr>
      </w:pPr>
      <w:r>
        <w:rPr>
          <w:noProof/>
        </w:rPr>
        <w:lastRenderedPageBreak/>
        <w:drawing>
          <wp:inline distT="0" distB="0" distL="0" distR="0" wp14:anchorId="6C9271BB" wp14:editId="2BD4029A">
            <wp:extent cx="1376652" cy="5138475"/>
            <wp:effectExtent l="4763" t="0" r="317" b="318"/>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email">
                      <a:extLst>
                        <a:ext uri="{BEBA8EAE-BF5A-486C-A8C5-ECC9F3942E4B}">
                          <a14:imgProps xmlns:a14="http://schemas.microsoft.com/office/drawing/2010/main">
                            <a14:imgLayer r:embed="rId18">
                              <a14:imgEffect>
                                <a14:backgroundRemoval t="0" b="99532" l="9877" r="89771"/>
                              </a14:imgEffect>
                              <a14:imgEffect>
                                <a14:brightnessContrast bright="40000" contrast="-20000"/>
                              </a14:imgEffect>
                            </a14:imgLayer>
                          </a14:imgProps>
                        </a:ext>
                        <a:ext uri="{28A0092B-C50C-407E-A947-70E740481C1C}">
                          <a14:useLocalDpi xmlns:a14="http://schemas.microsoft.com/office/drawing/2010/main"/>
                        </a:ext>
                      </a:extLst>
                    </a:blip>
                    <a:srcRect l="29000" r="30693"/>
                    <a:stretch/>
                  </pic:blipFill>
                  <pic:spPr bwMode="auto">
                    <a:xfrm rot="5400000">
                      <a:off x="0" y="0"/>
                      <a:ext cx="1399025" cy="5221982"/>
                    </a:xfrm>
                    <a:prstGeom prst="rect">
                      <a:avLst/>
                    </a:prstGeom>
                    <a:noFill/>
                    <a:ln>
                      <a:noFill/>
                    </a:ln>
                    <a:extLst>
                      <a:ext uri="{53640926-AAD7-44D8-BBD7-CCE9431645EC}">
                        <a14:shadowObscured xmlns:a14="http://schemas.microsoft.com/office/drawing/2010/main"/>
                      </a:ext>
                    </a:extLst>
                  </pic:spPr>
                </pic:pic>
              </a:graphicData>
            </a:graphic>
          </wp:inline>
        </w:drawing>
      </w:r>
    </w:p>
    <w:p w14:paraId="5DB9ADA6" w14:textId="77777777" w:rsidR="00E43AB6" w:rsidRDefault="001451DF" w:rsidP="001451DF">
      <w:pPr>
        <w:adjustRightInd w:val="0"/>
        <w:snapToGrid w:val="0"/>
        <w:spacing w:line="240" w:lineRule="atLeast"/>
        <w:jc w:val="left"/>
        <w:rPr>
          <w:rFonts w:ascii="HGPｺﾞｼｯｸE" w:eastAsia="HGPｺﾞｼｯｸE" w:hAnsi="Arial Black"/>
          <w:b/>
          <w:sz w:val="24"/>
        </w:rPr>
      </w:pPr>
      <w:r>
        <w:rPr>
          <w:rFonts w:ascii="Arial Black" w:eastAsia="ＭＳ Ｐゴシック" w:hAnsi="Arial Black" w:hint="eastAsia"/>
          <w:sz w:val="24"/>
          <w:lang w:val="fr-FR"/>
        </w:rPr>
        <w:t>2015</w:t>
      </w:r>
      <w:r w:rsidRPr="00C677C4">
        <w:rPr>
          <w:rFonts w:ascii="Arial Black" w:eastAsia="ＭＳ Ｐゴシック" w:hAnsi="Arial Black" w:hint="eastAsia"/>
          <w:sz w:val="24"/>
          <w:lang w:val="fr-FR"/>
        </w:rPr>
        <w:t xml:space="preserve"> </w:t>
      </w:r>
      <w:r>
        <w:rPr>
          <w:rFonts w:ascii="Arial Black" w:eastAsia="ＭＳ Ｐゴシック" w:hAnsi="Arial Black" w:hint="eastAsia"/>
          <w:sz w:val="24"/>
          <w:lang w:val="fr-FR"/>
        </w:rPr>
        <w:t xml:space="preserve">　</w:t>
      </w:r>
      <w:r w:rsidRPr="0084013E">
        <w:rPr>
          <w:rFonts w:ascii="Arial Black" w:eastAsia="ＭＳ Ｐゴシック" w:hAnsi="Arial Black"/>
          <w:sz w:val="24"/>
          <w:lang w:val="fr-FR"/>
        </w:rPr>
        <w:t>La Cuvée Du Bistrot</w:t>
      </w:r>
      <w:r>
        <w:rPr>
          <w:rFonts w:ascii="Arial Black" w:eastAsia="ＭＳ Ｐゴシック" w:hAnsi="Arial Black" w:hint="eastAsia"/>
          <w:sz w:val="24"/>
        </w:rPr>
        <w:t xml:space="preserve">　</w:t>
      </w:r>
      <w:r>
        <w:rPr>
          <w:rFonts w:ascii="Arial Black" w:eastAsia="ＭＳ Ｐゴシック" w:hAnsi="Arial Black" w:hint="eastAsia"/>
          <w:sz w:val="24"/>
          <w:lang w:val="fr-FR"/>
        </w:rPr>
        <w:t>Touraine</w:t>
      </w:r>
      <w:r>
        <w:rPr>
          <w:rFonts w:ascii="Arial Black" w:eastAsia="ＭＳ Ｐゴシック" w:hAnsi="Arial Black" w:hint="eastAsia"/>
          <w:sz w:val="24"/>
        </w:rPr>
        <w:t xml:space="preserve">　</w:t>
      </w:r>
      <w:r>
        <w:rPr>
          <w:rFonts w:ascii="HGPｺﾞｼｯｸE" w:eastAsia="HGPｺﾞｼｯｸE" w:hAnsi="Arial Black" w:hint="eastAsia"/>
          <w:b/>
          <w:sz w:val="24"/>
          <w:lang w:val="fr-CA"/>
        </w:rPr>
        <w:t>ラ</w:t>
      </w:r>
      <w:r>
        <w:rPr>
          <w:rFonts w:ascii="HGPｺﾞｼｯｸE" w:eastAsia="HGPｺﾞｼｯｸE" w:hAnsi="Arial Black" w:hint="eastAsia"/>
          <w:b/>
          <w:sz w:val="24"/>
          <w:lang w:val="fr-FR"/>
        </w:rPr>
        <w:t>・キュヴェ・デュ・ビストロ</w:t>
      </w:r>
      <w:r>
        <w:rPr>
          <w:rFonts w:ascii="HGPｺﾞｼｯｸE" w:eastAsia="HGPｺﾞｼｯｸE" w:hAnsi="Arial Black" w:hint="eastAsia"/>
          <w:b/>
          <w:sz w:val="24"/>
        </w:rPr>
        <w:t xml:space="preserve">　トゥーレーヌ　　</w:t>
      </w:r>
    </w:p>
    <w:p w14:paraId="31150C25" w14:textId="1F375A03" w:rsidR="001451DF" w:rsidRPr="00E43AB6" w:rsidRDefault="001451DF" w:rsidP="001451DF">
      <w:pPr>
        <w:adjustRightInd w:val="0"/>
        <w:snapToGrid w:val="0"/>
        <w:spacing w:line="240" w:lineRule="atLeast"/>
        <w:jc w:val="left"/>
        <w:rPr>
          <w:rFonts w:ascii="HG丸ｺﾞｼｯｸM-PRO" w:eastAsia="HG丸ｺﾞｼｯｸM-PRO" w:hAnsi="HG丸ｺﾞｼｯｸM-PRO"/>
          <w:b/>
          <w:color w:val="00B050"/>
          <w:sz w:val="22"/>
          <w:szCs w:val="22"/>
          <w:lang w:val="fr-CA"/>
        </w:rPr>
      </w:pPr>
      <w:r w:rsidRPr="00E43AB6">
        <w:rPr>
          <w:rFonts w:ascii="HG丸ｺﾞｼｯｸM-PRO" w:eastAsia="HG丸ｺﾞｼｯｸM-PRO" w:hAnsi="HG丸ｺﾞｼｯｸM-PRO" w:hint="eastAsia"/>
          <w:b/>
          <w:color w:val="00B050"/>
          <w:sz w:val="22"/>
          <w:szCs w:val="22"/>
        </w:rPr>
        <w:t>参考上代￥</w:t>
      </w:r>
      <w:r w:rsidR="00E43AB6" w:rsidRPr="00E43AB6">
        <w:rPr>
          <w:rFonts w:ascii="HG丸ｺﾞｼｯｸM-PRO" w:eastAsia="HG丸ｺﾞｼｯｸM-PRO" w:hAnsi="HG丸ｺﾞｼｯｸM-PRO" w:hint="eastAsia"/>
          <w:b/>
          <w:color w:val="00B050"/>
          <w:sz w:val="22"/>
          <w:szCs w:val="22"/>
        </w:rPr>
        <w:t>3</w:t>
      </w:r>
      <w:r w:rsidR="00E43AB6" w:rsidRPr="00E43AB6">
        <w:rPr>
          <w:rFonts w:ascii="HG丸ｺﾞｼｯｸM-PRO" w:eastAsia="HG丸ｺﾞｼｯｸM-PRO" w:hAnsi="HG丸ｺﾞｼｯｸM-PRO"/>
          <w:b/>
          <w:color w:val="00B050"/>
          <w:sz w:val="22"/>
          <w:szCs w:val="22"/>
        </w:rPr>
        <w:t>,000</w:t>
      </w:r>
      <w:r w:rsidR="00E43AB6" w:rsidRPr="00E43AB6">
        <w:rPr>
          <w:rFonts w:ascii="HG丸ｺﾞｼｯｸM-PRO" w:eastAsia="HG丸ｺﾞｼｯｸM-PRO" w:hAnsi="HG丸ｺﾞｼｯｸM-PRO" w:hint="eastAsia"/>
          <w:b/>
          <w:color w:val="00B050"/>
          <w:sz w:val="22"/>
          <w:szCs w:val="22"/>
        </w:rPr>
        <w:t>（税込￥3,300）</w:t>
      </w:r>
    </w:p>
    <w:p w14:paraId="0F7FBAB1" w14:textId="77777777" w:rsidR="001451DF" w:rsidRPr="0009698A" w:rsidRDefault="001451DF" w:rsidP="001451DF">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セパージュ：ガメイ2/3 樹齢：約20年、1/3カベルネ・フラン　樹齢：約30年</w:t>
      </w:r>
    </w:p>
    <w:p w14:paraId="3229C436"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畑・土壌　：粘土石灰質土壌。醸造：ガメイは全房のまま1か月間マセラシオン・カルボニック。</w:t>
      </w:r>
    </w:p>
    <w:p w14:paraId="07591008"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カベルネ・フランは除梗して20日間のマセラシオン。それぞれコンクリートタンクにて醸造、8か月熟成させます。アッサンブラージュして濾過も清澄もせずに瓶詰めします。</w:t>
      </w:r>
    </w:p>
    <w:p w14:paraId="7EC8B029" w14:textId="77777777" w:rsidR="001451DF" w:rsidRDefault="001451DF" w:rsidP="001451DF">
      <w:pPr>
        <w:adjustRightInd w:val="0"/>
        <w:snapToGrid w:val="0"/>
        <w:spacing w:line="240" w:lineRule="atLeast"/>
        <w:jc w:val="left"/>
        <w:rPr>
          <w:rFonts w:ascii="HGPｺﾞｼｯｸM" w:eastAsia="HGPｺﾞｼｯｸM" w:hAnsi="BIZ UDP明朝 Medium"/>
          <w:szCs w:val="21"/>
        </w:rPr>
      </w:pPr>
      <w:r w:rsidRPr="0009698A">
        <w:rPr>
          <w:rFonts w:ascii="HGPｺﾞｼｯｸM" w:eastAsia="HGPｺﾞｼｯｸM" w:hAnsi="BIZ UDP明朝 Medium" w:hint="eastAsia"/>
          <w:szCs w:val="21"/>
        </w:rPr>
        <w:t>キュヴェ・ビストロの名前が示すように、もともとはフランス国内の某ビストロ用に造られた特別なキュヴェとなります。</w:t>
      </w:r>
    </w:p>
    <w:p w14:paraId="741B0A01" w14:textId="77777777" w:rsidR="001451DF" w:rsidRPr="0009698A" w:rsidRDefault="001451DF" w:rsidP="001451DF">
      <w:pPr>
        <w:adjustRightInd w:val="0"/>
        <w:snapToGrid w:val="0"/>
        <w:spacing w:line="240" w:lineRule="atLeast"/>
        <w:jc w:val="left"/>
        <w:rPr>
          <w:rFonts w:ascii="HGPｺﾞｼｯｸM" w:eastAsia="HGPｺﾞｼｯｸM" w:hAnsi="BIZ UDP明朝 Medium"/>
          <w:szCs w:val="21"/>
        </w:rPr>
      </w:pPr>
    </w:p>
    <w:p w14:paraId="4C5BC4F8" w14:textId="77777777" w:rsidR="001451DF" w:rsidRDefault="001451DF" w:rsidP="001451DF">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noProof/>
          <w:szCs w:val="21"/>
        </w:rPr>
        <w:drawing>
          <wp:inline distT="0" distB="0" distL="0" distR="0" wp14:anchorId="3A11653A" wp14:editId="4865280E">
            <wp:extent cx="5290820" cy="1523251"/>
            <wp:effectExtent l="0" t="0" r="5080" b="1270"/>
            <wp:docPr id="20" name="図 9" descr="Cina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inab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2591" cy="1532398"/>
                    </a:xfrm>
                    <a:prstGeom prst="rect">
                      <a:avLst/>
                    </a:prstGeom>
                    <a:noFill/>
                    <a:ln>
                      <a:noFill/>
                    </a:ln>
                  </pic:spPr>
                </pic:pic>
              </a:graphicData>
            </a:graphic>
          </wp:inline>
        </w:drawing>
      </w:r>
    </w:p>
    <w:p w14:paraId="77A03AA1" w14:textId="566D6458" w:rsidR="001451DF" w:rsidRPr="00E43AB6" w:rsidRDefault="001451DF" w:rsidP="001451DF">
      <w:pPr>
        <w:adjustRightInd w:val="0"/>
        <w:snapToGrid w:val="0"/>
        <w:spacing w:line="240" w:lineRule="atLeast"/>
        <w:jc w:val="left"/>
        <w:rPr>
          <w:rFonts w:ascii="HG丸ｺﾞｼｯｸM-PRO" w:eastAsia="HG丸ｺﾞｼｯｸM-PRO" w:hAnsi="HG丸ｺﾞｼｯｸM-PRO"/>
          <w:b/>
          <w:color w:val="00B050"/>
          <w:sz w:val="24"/>
        </w:rPr>
      </w:pPr>
      <w:r>
        <w:rPr>
          <w:rFonts w:ascii="Arial Black" w:eastAsia="ＭＳ Ｐゴシック" w:hAnsi="Arial Black" w:hint="eastAsia"/>
          <w:sz w:val="24"/>
        </w:rPr>
        <w:t>2015</w:t>
      </w:r>
      <w:r w:rsidRPr="006E6468">
        <w:rPr>
          <w:rFonts w:ascii="Arial Black" w:eastAsia="ＭＳ Ｐゴシック" w:hAnsi="Arial Black" w:hint="eastAsia"/>
          <w:sz w:val="24"/>
        </w:rPr>
        <w:t xml:space="preserve"> </w:t>
      </w:r>
      <w:r>
        <w:rPr>
          <w:rFonts w:ascii="Arial Black" w:eastAsia="ＭＳ Ｐゴシック" w:hAnsi="Arial Black" w:hint="eastAsia"/>
          <w:sz w:val="24"/>
          <w:lang w:val="fr-FR"/>
        </w:rPr>
        <w:t xml:space="preserve">　</w:t>
      </w:r>
      <w:proofErr w:type="spellStart"/>
      <w:r w:rsidRPr="006E6468">
        <w:rPr>
          <w:rFonts w:ascii="Arial Black" w:eastAsia="ＭＳ Ｐゴシック" w:hAnsi="Arial Black" w:hint="eastAsia"/>
          <w:sz w:val="24"/>
        </w:rPr>
        <w:t>Cinabre</w:t>
      </w:r>
      <w:proofErr w:type="spellEnd"/>
      <w:r>
        <w:rPr>
          <w:rFonts w:ascii="Arial Black" w:eastAsia="ＭＳ Ｐゴシック" w:hAnsi="Arial Black" w:hint="eastAsia"/>
          <w:sz w:val="24"/>
        </w:rPr>
        <w:t xml:space="preserve">　</w:t>
      </w:r>
      <w:r>
        <w:rPr>
          <w:rFonts w:ascii="Arial Black" w:eastAsia="ＭＳ Ｐゴシック" w:hAnsi="Arial Black" w:hint="eastAsia"/>
          <w:sz w:val="24"/>
        </w:rPr>
        <w:t>Touraine</w:t>
      </w:r>
      <w:r>
        <w:rPr>
          <w:rFonts w:ascii="Arial Black" w:eastAsia="ＭＳ Ｐゴシック" w:hAnsi="Arial Black" w:hint="eastAsia"/>
          <w:sz w:val="24"/>
        </w:rPr>
        <w:t xml:space="preserve">　</w:t>
      </w:r>
      <w:r>
        <w:rPr>
          <w:rFonts w:ascii="HGPｺﾞｼｯｸE" w:eastAsia="HGPｺﾞｼｯｸE" w:hAnsi="Arial Black" w:hint="eastAsia"/>
          <w:b/>
          <w:sz w:val="24"/>
          <w:lang w:val="fr-FR"/>
        </w:rPr>
        <w:t>シナブル</w:t>
      </w:r>
      <w:r>
        <w:rPr>
          <w:rFonts w:ascii="HGPｺﾞｼｯｸE" w:eastAsia="HGPｺﾞｼｯｸE" w:hAnsi="Arial Black" w:hint="eastAsia"/>
          <w:b/>
          <w:sz w:val="24"/>
        </w:rPr>
        <w:t xml:space="preserve">　　トゥーレーヌ　　</w:t>
      </w:r>
      <w:bookmarkStart w:id="1" w:name="_Hlk75789350"/>
      <w:r w:rsidRPr="00E43AB6">
        <w:rPr>
          <w:rFonts w:ascii="HG丸ｺﾞｼｯｸM-PRO" w:eastAsia="HG丸ｺﾞｼｯｸM-PRO" w:hAnsi="HG丸ｺﾞｼｯｸM-PRO" w:hint="eastAsia"/>
          <w:b/>
          <w:color w:val="00B050"/>
          <w:sz w:val="22"/>
          <w:szCs w:val="22"/>
        </w:rPr>
        <w:t>参考上代￥</w:t>
      </w:r>
      <w:r w:rsidR="00E43AB6" w:rsidRPr="00E43AB6">
        <w:rPr>
          <w:rFonts w:ascii="HG丸ｺﾞｼｯｸM-PRO" w:eastAsia="HG丸ｺﾞｼｯｸM-PRO" w:hAnsi="HG丸ｺﾞｼｯｸM-PRO" w:hint="eastAsia"/>
          <w:b/>
          <w:color w:val="00B050"/>
          <w:sz w:val="22"/>
          <w:szCs w:val="22"/>
        </w:rPr>
        <w:t>4,000（税込￥4,400）</w:t>
      </w:r>
      <w:bookmarkEnd w:id="1"/>
    </w:p>
    <w:p w14:paraId="58F618D7" w14:textId="77777777" w:rsidR="001451DF" w:rsidRPr="0009698A" w:rsidRDefault="001451DF" w:rsidP="001451DF">
      <w:pPr>
        <w:pStyle w:val="a3"/>
        <w:tabs>
          <w:tab w:val="clear" w:pos="4252"/>
          <w:tab w:val="clear" w:pos="8504"/>
        </w:tabs>
        <w:adjustRightIn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セパージュ：カベルネ・フラン100％　　樹齢：約45年　収穫量35hl/ha。</w:t>
      </w:r>
    </w:p>
    <w:p w14:paraId="7423CEBD"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畑・土壌　：二つの区画、風化した砂、火打石が混ざる石灰質粘土。</w:t>
      </w:r>
    </w:p>
    <w:p w14:paraId="1CBF1250"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醸造・熟成：除梗100％。破砕なし。セメント槽で21日間マセラシオン後、軽くピジャージュ。</w:t>
      </w:r>
    </w:p>
    <w:p w14:paraId="2E350A0C" w14:textId="1EE54D2C"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天然酵母による発酵。柔らかい抽出。樽内マロラクティック発酵。新樽、１年樽、２年樽それぞれ1/3。</w:t>
      </w:r>
    </w:p>
    <w:p w14:paraId="43CF36AA" w14:textId="77777777" w:rsidR="001451DF" w:rsidRPr="0009698A" w:rsidRDefault="001451DF" w:rsidP="001451DF">
      <w:pPr>
        <w:adjustRightInd w:val="0"/>
        <w:snapToGrid w:val="0"/>
        <w:spacing w:line="240" w:lineRule="atLeast"/>
        <w:rPr>
          <w:rFonts w:ascii="HGPｺﾞｼｯｸM" w:eastAsia="HGPｺﾞｼｯｸM" w:hAnsi="BIZ UDP明朝 Medium"/>
        </w:rPr>
      </w:pPr>
      <w:r w:rsidRPr="0009698A">
        <w:rPr>
          <w:rFonts w:ascii="HGPｺﾞｼｯｸM" w:eastAsia="HGPｺﾞｼｯｸM" w:hAnsi="BIZ UDP明朝 Medium" w:hint="eastAsia"/>
        </w:rPr>
        <w:t>12か月熟成後アッサンブラージュして2か月。無濾過。SO2を4g/HL添加しビン詰め。</w:t>
      </w:r>
    </w:p>
    <w:p w14:paraId="609AC9E7" w14:textId="77777777" w:rsidR="006C1AB5" w:rsidRPr="001451DF" w:rsidRDefault="006C1AB5" w:rsidP="00E236B4">
      <w:pPr>
        <w:adjustRightInd w:val="0"/>
        <w:snapToGrid w:val="0"/>
        <w:spacing w:line="240" w:lineRule="atLeast"/>
        <w:rPr>
          <w:rFonts w:ascii="HGPｺﾞｼｯｸM" w:eastAsia="HGPｺﾞｼｯｸM" w:hAnsi="BIZ UDP明朝 Medium"/>
        </w:rPr>
      </w:pPr>
    </w:p>
    <w:p w14:paraId="51FC50AD" w14:textId="77777777" w:rsidR="00E236B4" w:rsidRPr="00894CB8" w:rsidRDefault="00CB2FCF" w:rsidP="00E236B4">
      <w:pPr>
        <w:adjustRightInd w:val="0"/>
        <w:snapToGrid w:val="0"/>
        <w:spacing w:line="240" w:lineRule="atLeast"/>
        <w:jc w:val="left"/>
        <w:rPr>
          <w:rFonts w:ascii="HGPｺﾞｼｯｸM" w:eastAsia="HGPｺﾞｼｯｸM" w:hAnsi="ＭＳ 明朝"/>
        </w:rPr>
      </w:pPr>
      <w:r>
        <w:rPr>
          <w:rFonts w:ascii="HGPｺﾞｼｯｸM" w:eastAsia="HGPｺﾞｼｯｸM" w:hAnsi="ＭＳ 明朝"/>
          <w:noProof/>
        </w:rPr>
        <w:drawing>
          <wp:inline distT="0" distB="0" distL="0" distR="0" wp14:anchorId="77D0F586" wp14:editId="2667FF68">
            <wp:extent cx="4962525" cy="1323975"/>
            <wp:effectExtent l="0" t="0" r="0" b="0"/>
            <wp:docPr id="19" name="図 11" descr="Milliard d'Eto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Milliard d'Etoil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2525" cy="1323975"/>
                    </a:xfrm>
                    <a:prstGeom prst="rect">
                      <a:avLst/>
                    </a:prstGeom>
                    <a:noFill/>
                    <a:ln>
                      <a:noFill/>
                    </a:ln>
                  </pic:spPr>
                </pic:pic>
              </a:graphicData>
            </a:graphic>
          </wp:inline>
        </w:drawing>
      </w:r>
    </w:p>
    <w:p w14:paraId="57AFD6B0" w14:textId="77777777" w:rsidR="00E236B4" w:rsidRPr="00435EFC" w:rsidRDefault="00E236B4" w:rsidP="00E236B4">
      <w:pPr>
        <w:adjustRightInd w:val="0"/>
        <w:snapToGrid w:val="0"/>
        <w:spacing w:line="240" w:lineRule="atLeast"/>
        <w:jc w:val="left"/>
        <w:rPr>
          <w:rFonts w:ascii="HGPｺﾞｼｯｸE" w:eastAsia="HGPｺﾞｼｯｸE" w:hAnsi="Arial Black"/>
          <w:b/>
          <w:sz w:val="24"/>
          <w:lang w:val="fr-FR"/>
        </w:rPr>
      </w:pPr>
      <w:r>
        <w:rPr>
          <w:rFonts w:ascii="Arial Black" w:eastAsia="ＭＳ Ｐゴシック" w:hAnsi="Arial Black" w:hint="eastAsia"/>
          <w:sz w:val="24"/>
          <w:lang w:val="fr-FR"/>
        </w:rPr>
        <w:t>NV</w:t>
      </w:r>
      <w:r>
        <w:rPr>
          <w:rFonts w:ascii="Arial Black" w:eastAsia="ＭＳ Ｐゴシック" w:hAnsi="Arial Black"/>
          <w:sz w:val="24"/>
          <w:lang w:val="fr-FR"/>
        </w:rPr>
        <w:t>(201</w:t>
      </w:r>
      <w:r w:rsidR="00E370F4">
        <w:rPr>
          <w:rFonts w:ascii="Arial Black" w:eastAsia="ＭＳ Ｐゴシック" w:hAnsi="Arial Black" w:hint="eastAsia"/>
          <w:sz w:val="24"/>
          <w:lang w:val="fr-FR"/>
        </w:rPr>
        <w:t>8</w:t>
      </w:r>
      <w:r>
        <w:rPr>
          <w:rFonts w:ascii="Arial Black" w:eastAsia="ＭＳ Ｐゴシック" w:hAnsi="Arial Black"/>
          <w:sz w:val="24"/>
          <w:lang w:val="fr-FR"/>
        </w:rPr>
        <w:t>)</w:t>
      </w:r>
      <w:r>
        <w:rPr>
          <w:rFonts w:ascii="Arial Black" w:eastAsia="ＭＳ Ｐゴシック" w:hAnsi="Arial Black" w:hint="eastAsia"/>
          <w:sz w:val="24"/>
          <w:lang w:val="fr-FR"/>
        </w:rPr>
        <w:t xml:space="preserve">　</w:t>
      </w:r>
      <w:r>
        <w:rPr>
          <w:rFonts w:ascii="Arial Black" w:eastAsia="ＭＳ Ｐゴシック" w:hAnsi="Arial Black" w:hint="eastAsia"/>
          <w:sz w:val="24"/>
          <w:lang w:val="fr-FR"/>
        </w:rPr>
        <w:t>Milliard d</w:t>
      </w:r>
      <w:r>
        <w:rPr>
          <w:rFonts w:ascii="Arial Black" w:eastAsia="ＭＳ Ｐゴシック" w:hAnsi="Arial Black"/>
          <w:sz w:val="24"/>
          <w:lang w:val="fr-FR"/>
        </w:rPr>
        <w:t>’</w:t>
      </w:r>
      <w:r>
        <w:rPr>
          <w:rFonts w:ascii="Arial Black" w:eastAsia="ＭＳ Ｐゴシック" w:hAnsi="Arial Black" w:hint="eastAsia"/>
          <w:sz w:val="24"/>
          <w:lang w:val="fr-FR"/>
        </w:rPr>
        <w:t xml:space="preserve">Étoiles  Vin de France </w:t>
      </w:r>
      <w:r>
        <w:rPr>
          <w:rFonts w:ascii="Arial Black" w:eastAsia="ＭＳ Ｐゴシック" w:hAnsi="Arial Black"/>
          <w:sz w:val="24"/>
          <w:lang w:val="fr-FR"/>
        </w:rPr>
        <w:t>Mousseaux Brut</w:t>
      </w:r>
      <w:r>
        <w:rPr>
          <w:rFonts w:ascii="Arial Black" w:eastAsia="ＭＳ Ｐゴシック" w:hAnsi="Arial Black" w:hint="eastAsia"/>
          <w:sz w:val="24"/>
          <w:lang w:val="fr-FR"/>
        </w:rPr>
        <w:t xml:space="preserve"> Nature</w:t>
      </w:r>
    </w:p>
    <w:p w14:paraId="0DD48167" w14:textId="77777777" w:rsidR="00E43AB6" w:rsidRDefault="00E236B4" w:rsidP="00E236B4">
      <w:pPr>
        <w:adjustRightInd w:val="0"/>
        <w:snapToGrid w:val="0"/>
        <w:spacing w:line="240" w:lineRule="atLeast"/>
        <w:jc w:val="left"/>
        <w:rPr>
          <w:rFonts w:ascii="HGPｺﾞｼｯｸE" w:eastAsia="HGPｺﾞｼｯｸE" w:hAnsi="Arial Black"/>
          <w:b/>
          <w:sz w:val="24"/>
        </w:rPr>
      </w:pPr>
      <w:r>
        <w:rPr>
          <w:rFonts w:ascii="HGPｺﾞｼｯｸE" w:eastAsia="HGPｺﾞｼｯｸE" w:hAnsi="Arial Black" w:hint="eastAsia"/>
          <w:b/>
          <w:sz w:val="24"/>
          <w:lang w:val="fr-FR"/>
        </w:rPr>
        <w:t>ミリアール・デトワール　ヴァン・ド・フランス　ムスー　ブリュット・ナチュール</w:t>
      </w:r>
      <w:r>
        <w:rPr>
          <w:rFonts w:ascii="HGPｺﾞｼｯｸE" w:eastAsia="HGPｺﾞｼｯｸE" w:hAnsi="Arial Black" w:hint="eastAsia"/>
          <w:b/>
          <w:sz w:val="24"/>
        </w:rPr>
        <w:t xml:space="preserve">　</w:t>
      </w:r>
    </w:p>
    <w:p w14:paraId="0FCBEF9D" w14:textId="563A18C1" w:rsidR="00E236B4" w:rsidRDefault="00E43AB6" w:rsidP="00E236B4">
      <w:pPr>
        <w:adjustRightInd w:val="0"/>
        <w:snapToGrid w:val="0"/>
        <w:spacing w:line="240" w:lineRule="atLeast"/>
        <w:jc w:val="left"/>
        <w:rPr>
          <w:rFonts w:ascii="HGPｺﾞｼｯｸE" w:eastAsia="HGPｺﾞｼｯｸE" w:hAnsi="Arial Black"/>
          <w:b/>
          <w:sz w:val="24"/>
        </w:rPr>
      </w:pPr>
      <w:r w:rsidRPr="00E43AB6">
        <w:rPr>
          <w:rFonts w:ascii="HG丸ｺﾞｼｯｸM-PRO" w:eastAsia="HG丸ｺﾞｼｯｸM-PRO" w:hAnsi="HG丸ｺﾞｼｯｸM-PRO" w:hint="eastAsia"/>
          <w:b/>
          <w:color w:val="00B050"/>
          <w:sz w:val="22"/>
          <w:szCs w:val="22"/>
        </w:rPr>
        <w:t>参考上代￥4,000（税込￥4,400）</w:t>
      </w:r>
    </w:p>
    <w:p w14:paraId="1DB40D10" w14:textId="77777777" w:rsidR="00E236B4" w:rsidRPr="0009698A" w:rsidRDefault="00E236B4" w:rsidP="00E236B4">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セパージュ：シュナン・ブラン５０％、カベルネ・フラン５０％</w:t>
      </w:r>
    </w:p>
    <w:p w14:paraId="1F65ED0A" w14:textId="77777777" w:rsidR="00E236B4" w:rsidRPr="0009698A" w:rsidRDefault="00E236B4" w:rsidP="00E236B4">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畑・土壌：風化した砂、砂や火打石が混ざる粘土質土壌。南、南西向き。</w:t>
      </w:r>
    </w:p>
    <w:p w14:paraId="24436463" w14:textId="77777777" w:rsidR="00E236B4" w:rsidRPr="0009698A" w:rsidRDefault="00E236B4" w:rsidP="00E236B4">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醸造：メソッド・アンセストラル方式。キューヴにてアルコール発酵。アルコール発酵終了までに冷却することで酵母の動きを鎮静化させます。40％シュナン・ブラン、40％カベルネ・フランに１年間樽熟成させた20％のリザーヴワインを加えます。除梗無し、マセラシオンせずに直接圧搾後、ブレンド。残糖18～20g/Lで瓶詰めし瓶内発酵を促します。</w:t>
      </w:r>
    </w:p>
    <w:p w14:paraId="486EF5F1" w14:textId="4A6857B3" w:rsidR="00E236B4" w:rsidRPr="0009698A" w:rsidRDefault="00E236B4" w:rsidP="00E236B4">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熟成：澱と共に最低でも</w:t>
      </w:r>
      <w:r w:rsidR="00216092">
        <w:rPr>
          <w:rFonts w:ascii="HGPｺﾞｼｯｸM" w:eastAsia="HGPｺﾞｼｯｸM" w:hAnsi="BIZ UDP明朝 Medium" w:hint="eastAsia"/>
        </w:rPr>
        <w:t>24</w:t>
      </w:r>
      <w:r w:rsidRPr="0009698A">
        <w:rPr>
          <w:rFonts w:ascii="HGPｺﾞｼｯｸM" w:eastAsia="HGPｺﾞｼｯｸM" w:hAnsi="BIZ UDP明朝 Medium" w:hint="eastAsia"/>
        </w:rPr>
        <w:t>カ月。注文ごとにピュピトルで手によるルミアージュ（動瓶）を１カ月して手でデゴルジュマン。</w:t>
      </w:r>
    </w:p>
    <w:p w14:paraId="63DDFF6E" w14:textId="77777777" w:rsidR="00E236B4" w:rsidRPr="0009698A" w:rsidRDefault="00E236B4" w:rsidP="00E236B4">
      <w:pPr>
        <w:adjustRightInd w:val="0"/>
        <w:snapToGrid w:val="0"/>
        <w:spacing w:line="240" w:lineRule="atLeast"/>
        <w:jc w:val="left"/>
        <w:rPr>
          <w:rFonts w:ascii="HGPｺﾞｼｯｸM" w:eastAsia="HGPｺﾞｼｯｸM" w:hAnsi="BIZ UDP明朝 Medium"/>
        </w:rPr>
      </w:pPr>
      <w:r w:rsidRPr="0009698A">
        <w:rPr>
          <w:rFonts w:ascii="HGPｺﾞｼｯｸM" w:eastAsia="HGPｺﾞｼｯｸM" w:hAnsi="BIZ UDP明朝 Medium" w:hint="eastAsia"/>
        </w:rPr>
        <w:t>ドザージュせずに同じペティヤンを添加する。シャンパーニュ同様に古いヴィンテージのものも加えて味を整えています。</w:t>
      </w:r>
    </w:p>
    <w:sectPr w:rsidR="00E236B4" w:rsidRPr="0009698A" w:rsidSect="00D66E95">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6007" w14:textId="77777777" w:rsidR="002A51EA" w:rsidRDefault="002A51EA">
      <w:r>
        <w:separator/>
      </w:r>
    </w:p>
  </w:endnote>
  <w:endnote w:type="continuationSeparator" w:id="0">
    <w:p w14:paraId="0B27F2D7" w14:textId="77777777" w:rsidR="002A51EA" w:rsidRDefault="002A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HGP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BF6B" w14:textId="77777777" w:rsidR="002A51EA" w:rsidRDefault="002A51EA">
      <w:r>
        <w:separator/>
      </w:r>
    </w:p>
  </w:footnote>
  <w:footnote w:type="continuationSeparator" w:id="0">
    <w:p w14:paraId="6F4B927C" w14:textId="77777777" w:rsidR="002A51EA" w:rsidRDefault="002A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9937">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11CE"/>
    <w:rsid w:val="00001714"/>
    <w:rsid w:val="0000584C"/>
    <w:rsid w:val="00005F9E"/>
    <w:rsid w:val="00012E00"/>
    <w:rsid w:val="000154B0"/>
    <w:rsid w:val="00017529"/>
    <w:rsid w:val="000238F5"/>
    <w:rsid w:val="00024BE2"/>
    <w:rsid w:val="000304AC"/>
    <w:rsid w:val="000401F1"/>
    <w:rsid w:val="000443AF"/>
    <w:rsid w:val="00054AF2"/>
    <w:rsid w:val="00070A67"/>
    <w:rsid w:val="00071A50"/>
    <w:rsid w:val="000725F5"/>
    <w:rsid w:val="00076CB0"/>
    <w:rsid w:val="00085B4D"/>
    <w:rsid w:val="00090FC4"/>
    <w:rsid w:val="0009132B"/>
    <w:rsid w:val="0009698A"/>
    <w:rsid w:val="000A25EF"/>
    <w:rsid w:val="000A7E41"/>
    <w:rsid w:val="000B54A5"/>
    <w:rsid w:val="000C5776"/>
    <w:rsid w:val="000C68AB"/>
    <w:rsid w:val="000D35DC"/>
    <w:rsid w:val="000F3878"/>
    <w:rsid w:val="000F389E"/>
    <w:rsid w:val="001074BE"/>
    <w:rsid w:val="00107C67"/>
    <w:rsid w:val="00114C66"/>
    <w:rsid w:val="00123EF6"/>
    <w:rsid w:val="00124A08"/>
    <w:rsid w:val="00124CD8"/>
    <w:rsid w:val="001320E5"/>
    <w:rsid w:val="00134A31"/>
    <w:rsid w:val="001451DF"/>
    <w:rsid w:val="001528D9"/>
    <w:rsid w:val="00152E6F"/>
    <w:rsid w:val="001568D0"/>
    <w:rsid w:val="001703E0"/>
    <w:rsid w:val="0017637A"/>
    <w:rsid w:val="001921E6"/>
    <w:rsid w:val="00197F47"/>
    <w:rsid w:val="001A7445"/>
    <w:rsid w:val="001C0652"/>
    <w:rsid w:val="001C7DEA"/>
    <w:rsid w:val="00203313"/>
    <w:rsid w:val="00216092"/>
    <w:rsid w:val="00216C7C"/>
    <w:rsid w:val="002177DB"/>
    <w:rsid w:val="00220DA5"/>
    <w:rsid w:val="00221249"/>
    <w:rsid w:val="002223FF"/>
    <w:rsid w:val="00222AF6"/>
    <w:rsid w:val="00231EFE"/>
    <w:rsid w:val="002414B8"/>
    <w:rsid w:val="00242BD9"/>
    <w:rsid w:val="00252086"/>
    <w:rsid w:val="002556FA"/>
    <w:rsid w:val="002558ED"/>
    <w:rsid w:val="00257E36"/>
    <w:rsid w:val="00262E71"/>
    <w:rsid w:val="00266C00"/>
    <w:rsid w:val="00276FE2"/>
    <w:rsid w:val="00282CC0"/>
    <w:rsid w:val="00286EB3"/>
    <w:rsid w:val="002A0165"/>
    <w:rsid w:val="002A01C8"/>
    <w:rsid w:val="002A51EA"/>
    <w:rsid w:val="002A6F35"/>
    <w:rsid w:val="002B574D"/>
    <w:rsid w:val="002C32B0"/>
    <w:rsid w:val="002D1C35"/>
    <w:rsid w:val="002D5B7B"/>
    <w:rsid w:val="002D6EF3"/>
    <w:rsid w:val="002E3A97"/>
    <w:rsid w:val="002F37BF"/>
    <w:rsid w:val="00300132"/>
    <w:rsid w:val="00301290"/>
    <w:rsid w:val="00310A18"/>
    <w:rsid w:val="00310A2D"/>
    <w:rsid w:val="003113E1"/>
    <w:rsid w:val="003130A9"/>
    <w:rsid w:val="00317EE9"/>
    <w:rsid w:val="003247C5"/>
    <w:rsid w:val="00327FB8"/>
    <w:rsid w:val="003450C0"/>
    <w:rsid w:val="00346AE4"/>
    <w:rsid w:val="0035333F"/>
    <w:rsid w:val="00355042"/>
    <w:rsid w:val="0035698F"/>
    <w:rsid w:val="003579B2"/>
    <w:rsid w:val="00370EF2"/>
    <w:rsid w:val="00372C36"/>
    <w:rsid w:val="00384661"/>
    <w:rsid w:val="00396530"/>
    <w:rsid w:val="003A1B09"/>
    <w:rsid w:val="003A4591"/>
    <w:rsid w:val="003A491C"/>
    <w:rsid w:val="003A7AFE"/>
    <w:rsid w:val="003B670E"/>
    <w:rsid w:val="003D3E92"/>
    <w:rsid w:val="003D78A6"/>
    <w:rsid w:val="003D7B13"/>
    <w:rsid w:val="00401297"/>
    <w:rsid w:val="00417585"/>
    <w:rsid w:val="00422131"/>
    <w:rsid w:val="004225E7"/>
    <w:rsid w:val="00435EFC"/>
    <w:rsid w:val="0044567B"/>
    <w:rsid w:val="004571D2"/>
    <w:rsid w:val="004818A4"/>
    <w:rsid w:val="00482408"/>
    <w:rsid w:val="00483E69"/>
    <w:rsid w:val="0048449F"/>
    <w:rsid w:val="004911D7"/>
    <w:rsid w:val="004934CD"/>
    <w:rsid w:val="004A1403"/>
    <w:rsid w:val="004A1AF7"/>
    <w:rsid w:val="004B1D33"/>
    <w:rsid w:val="004B3648"/>
    <w:rsid w:val="004B5F71"/>
    <w:rsid w:val="004D2EC3"/>
    <w:rsid w:val="004E384B"/>
    <w:rsid w:val="004E7F25"/>
    <w:rsid w:val="00507438"/>
    <w:rsid w:val="0051127F"/>
    <w:rsid w:val="005145C0"/>
    <w:rsid w:val="00521FA0"/>
    <w:rsid w:val="00525434"/>
    <w:rsid w:val="00533390"/>
    <w:rsid w:val="00533549"/>
    <w:rsid w:val="00537CF8"/>
    <w:rsid w:val="00544438"/>
    <w:rsid w:val="00547D14"/>
    <w:rsid w:val="00555314"/>
    <w:rsid w:val="00570260"/>
    <w:rsid w:val="0057046A"/>
    <w:rsid w:val="00574EF1"/>
    <w:rsid w:val="00587C2F"/>
    <w:rsid w:val="00595266"/>
    <w:rsid w:val="005B180B"/>
    <w:rsid w:val="005B1ED7"/>
    <w:rsid w:val="005B2C07"/>
    <w:rsid w:val="005C34BC"/>
    <w:rsid w:val="005D6E3B"/>
    <w:rsid w:val="005E6706"/>
    <w:rsid w:val="00613B5A"/>
    <w:rsid w:val="0061470B"/>
    <w:rsid w:val="00621CE0"/>
    <w:rsid w:val="0062211E"/>
    <w:rsid w:val="00622B32"/>
    <w:rsid w:val="00632970"/>
    <w:rsid w:val="006420F8"/>
    <w:rsid w:val="006520B1"/>
    <w:rsid w:val="0065484C"/>
    <w:rsid w:val="006559A2"/>
    <w:rsid w:val="0065620D"/>
    <w:rsid w:val="006607BB"/>
    <w:rsid w:val="0066498C"/>
    <w:rsid w:val="00665E88"/>
    <w:rsid w:val="00672DAF"/>
    <w:rsid w:val="00675B38"/>
    <w:rsid w:val="00676FDA"/>
    <w:rsid w:val="006930A0"/>
    <w:rsid w:val="00693C25"/>
    <w:rsid w:val="006A32C3"/>
    <w:rsid w:val="006C1AB5"/>
    <w:rsid w:val="006C6403"/>
    <w:rsid w:val="006D316C"/>
    <w:rsid w:val="006E6468"/>
    <w:rsid w:val="006E7240"/>
    <w:rsid w:val="006F0E89"/>
    <w:rsid w:val="006F4DCF"/>
    <w:rsid w:val="0070053E"/>
    <w:rsid w:val="007062BD"/>
    <w:rsid w:val="00710915"/>
    <w:rsid w:val="00712239"/>
    <w:rsid w:val="007163E2"/>
    <w:rsid w:val="00730CB8"/>
    <w:rsid w:val="00733514"/>
    <w:rsid w:val="00742944"/>
    <w:rsid w:val="00744AB1"/>
    <w:rsid w:val="00763753"/>
    <w:rsid w:val="00792F70"/>
    <w:rsid w:val="00794C08"/>
    <w:rsid w:val="00797242"/>
    <w:rsid w:val="007A5945"/>
    <w:rsid w:val="007B02CE"/>
    <w:rsid w:val="007B7812"/>
    <w:rsid w:val="007C4EE2"/>
    <w:rsid w:val="007D0B2C"/>
    <w:rsid w:val="007D11C6"/>
    <w:rsid w:val="007E1E8A"/>
    <w:rsid w:val="007F5A0D"/>
    <w:rsid w:val="00807BEA"/>
    <w:rsid w:val="00821A6D"/>
    <w:rsid w:val="00834767"/>
    <w:rsid w:val="00835688"/>
    <w:rsid w:val="0084013E"/>
    <w:rsid w:val="00851074"/>
    <w:rsid w:val="00853121"/>
    <w:rsid w:val="008671DF"/>
    <w:rsid w:val="008676F7"/>
    <w:rsid w:val="00873ACB"/>
    <w:rsid w:val="0088040F"/>
    <w:rsid w:val="0088208E"/>
    <w:rsid w:val="008838E8"/>
    <w:rsid w:val="00892D48"/>
    <w:rsid w:val="00894CB8"/>
    <w:rsid w:val="008A10F5"/>
    <w:rsid w:val="008A1981"/>
    <w:rsid w:val="008A6FC3"/>
    <w:rsid w:val="008A7E6F"/>
    <w:rsid w:val="008B48D3"/>
    <w:rsid w:val="008C2EC4"/>
    <w:rsid w:val="008D096E"/>
    <w:rsid w:val="008E38E7"/>
    <w:rsid w:val="008E66F7"/>
    <w:rsid w:val="008E75BA"/>
    <w:rsid w:val="008F2722"/>
    <w:rsid w:val="008F7DFA"/>
    <w:rsid w:val="0090051D"/>
    <w:rsid w:val="009173A6"/>
    <w:rsid w:val="00923A7E"/>
    <w:rsid w:val="00933F87"/>
    <w:rsid w:val="009434BD"/>
    <w:rsid w:val="00945673"/>
    <w:rsid w:val="00946151"/>
    <w:rsid w:val="00951310"/>
    <w:rsid w:val="00952F95"/>
    <w:rsid w:val="0095615E"/>
    <w:rsid w:val="00956943"/>
    <w:rsid w:val="009601AD"/>
    <w:rsid w:val="00962D9E"/>
    <w:rsid w:val="009657C2"/>
    <w:rsid w:val="009730C3"/>
    <w:rsid w:val="0098060E"/>
    <w:rsid w:val="009806CC"/>
    <w:rsid w:val="00982AD5"/>
    <w:rsid w:val="00997C74"/>
    <w:rsid w:val="009A180D"/>
    <w:rsid w:val="009B406C"/>
    <w:rsid w:val="009C280D"/>
    <w:rsid w:val="009D52BB"/>
    <w:rsid w:val="009D7BDB"/>
    <w:rsid w:val="009F1FDB"/>
    <w:rsid w:val="009F458C"/>
    <w:rsid w:val="009F45F4"/>
    <w:rsid w:val="00A10508"/>
    <w:rsid w:val="00A13301"/>
    <w:rsid w:val="00A26B7A"/>
    <w:rsid w:val="00A30132"/>
    <w:rsid w:val="00A31A83"/>
    <w:rsid w:val="00A31C88"/>
    <w:rsid w:val="00A356F5"/>
    <w:rsid w:val="00A467AD"/>
    <w:rsid w:val="00A4710B"/>
    <w:rsid w:val="00A47117"/>
    <w:rsid w:val="00A61C4E"/>
    <w:rsid w:val="00A6380B"/>
    <w:rsid w:val="00A672E4"/>
    <w:rsid w:val="00A70D15"/>
    <w:rsid w:val="00A83206"/>
    <w:rsid w:val="00A86DF8"/>
    <w:rsid w:val="00A93C96"/>
    <w:rsid w:val="00A95880"/>
    <w:rsid w:val="00AA14E4"/>
    <w:rsid w:val="00AA4061"/>
    <w:rsid w:val="00AB3115"/>
    <w:rsid w:val="00AB50B9"/>
    <w:rsid w:val="00AC5383"/>
    <w:rsid w:val="00AD462C"/>
    <w:rsid w:val="00AE093B"/>
    <w:rsid w:val="00AE7116"/>
    <w:rsid w:val="00B07785"/>
    <w:rsid w:val="00B118EE"/>
    <w:rsid w:val="00B144A0"/>
    <w:rsid w:val="00B1594D"/>
    <w:rsid w:val="00B2512E"/>
    <w:rsid w:val="00B27370"/>
    <w:rsid w:val="00B314EC"/>
    <w:rsid w:val="00B34E5D"/>
    <w:rsid w:val="00B42A0B"/>
    <w:rsid w:val="00B6328B"/>
    <w:rsid w:val="00B734C9"/>
    <w:rsid w:val="00B73ADC"/>
    <w:rsid w:val="00B83C13"/>
    <w:rsid w:val="00BA4B51"/>
    <w:rsid w:val="00BA5767"/>
    <w:rsid w:val="00BB484A"/>
    <w:rsid w:val="00BB7C35"/>
    <w:rsid w:val="00BD32A0"/>
    <w:rsid w:val="00BD3D80"/>
    <w:rsid w:val="00BE333F"/>
    <w:rsid w:val="00BF4B56"/>
    <w:rsid w:val="00BF7E34"/>
    <w:rsid w:val="00C034F9"/>
    <w:rsid w:val="00C14860"/>
    <w:rsid w:val="00C22720"/>
    <w:rsid w:val="00C3749D"/>
    <w:rsid w:val="00C44A45"/>
    <w:rsid w:val="00C53EE4"/>
    <w:rsid w:val="00C548EC"/>
    <w:rsid w:val="00C54F22"/>
    <w:rsid w:val="00C6133F"/>
    <w:rsid w:val="00C64C7B"/>
    <w:rsid w:val="00C671E3"/>
    <w:rsid w:val="00C677C4"/>
    <w:rsid w:val="00C726BC"/>
    <w:rsid w:val="00C761BB"/>
    <w:rsid w:val="00C77670"/>
    <w:rsid w:val="00C91DE2"/>
    <w:rsid w:val="00CA05B3"/>
    <w:rsid w:val="00CA509C"/>
    <w:rsid w:val="00CB2FCF"/>
    <w:rsid w:val="00CB5E6D"/>
    <w:rsid w:val="00CC0E34"/>
    <w:rsid w:val="00CC7024"/>
    <w:rsid w:val="00D05465"/>
    <w:rsid w:val="00D1276D"/>
    <w:rsid w:val="00D14A87"/>
    <w:rsid w:val="00D1584C"/>
    <w:rsid w:val="00D4203B"/>
    <w:rsid w:val="00D50A40"/>
    <w:rsid w:val="00D50DC3"/>
    <w:rsid w:val="00D54D8B"/>
    <w:rsid w:val="00D650F6"/>
    <w:rsid w:val="00D66E95"/>
    <w:rsid w:val="00D70500"/>
    <w:rsid w:val="00D72445"/>
    <w:rsid w:val="00D962DB"/>
    <w:rsid w:val="00DB7496"/>
    <w:rsid w:val="00DD4B61"/>
    <w:rsid w:val="00DE7F82"/>
    <w:rsid w:val="00DF3851"/>
    <w:rsid w:val="00E0633D"/>
    <w:rsid w:val="00E17133"/>
    <w:rsid w:val="00E17B8A"/>
    <w:rsid w:val="00E20D23"/>
    <w:rsid w:val="00E215A6"/>
    <w:rsid w:val="00E21A4A"/>
    <w:rsid w:val="00E236B4"/>
    <w:rsid w:val="00E24DE1"/>
    <w:rsid w:val="00E370F4"/>
    <w:rsid w:val="00E43265"/>
    <w:rsid w:val="00E43AB6"/>
    <w:rsid w:val="00E71B92"/>
    <w:rsid w:val="00E71FB5"/>
    <w:rsid w:val="00E75E54"/>
    <w:rsid w:val="00E86990"/>
    <w:rsid w:val="00E9421A"/>
    <w:rsid w:val="00E9578C"/>
    <w:rsid w:val="00EA1C16"/>
    <w:rsid w:val="00EA7924"/>
    <w:rsid w:val="00EB0745"/>
    <w:rsid w:val="00EB4304"/>
    <w:rsid w:val="00ED1851"/>
    <w:rsid w:val="00ED5F97"/>
    <w:rsid w:val="00EE0CA5"/>
    <w:rsid w:val="00EF77C7"/>
    <w:rsid w:val="00F0775A"/>
    <w:rsid w:val="00F07CD6"/>
    <w:rsid w:val="00F12750"/>
    <w:rsid w:val="00F17D09"/>
    <w:rsid w:val="00F22C94"/>
    <w:rsid w:val="00F23613"/>
    <w:rsid w:val="00F2400A"/>
    <w:rsid w:val="00F306DC"/>
    <w:rsid w:val="00F465AA"/>
    <w:rsid w:val="00F55990"/>
    <w:rsid w:val="00F601A1"/>
    <w:rsid w:val="00F61415"/>
    <w:rsid w:val="00F86BED"/>
    <w:rsid w:val="00F940C7"/>
    <w:rsid w:val="00FA1EDF"/>
    <w:rsid w:val="00FA5720"/>
    <w:rsid w:val="00FA7D4C"/>
    <w:rsid w:val="00FB0707"/>
    <w:rsid w:val="00FB798D"/>
    <w:rsid w:val="00FC7050"/>
    <w:rsid w:val="00FF01EA"/>
    <w:rsid w:val="00FF1B31"/>
    <w:rsid w:val="00FF2441"/>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colormenu v:ext="edit" strokecolor="none [3213]"/>
    </o:shapedefaults>
    <o:shapelayout v:ext="edit">
      <o:idmap v:ext="edit" data="1"/>
    </o:shapelayout>
  </w:shapeDefaults>
  <w:decimalSymbol w:val="."/>
  <w:listSeparator w:val=","/>
  <w14:docId w14:val="09ACB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paragraph" w:styleId="2">
    <w:name w:val="heading 2"/>
    <w:basedOn w:val="a"/>
    <w:next w:val="a"/>
    <w:link w:val="20"/>
    <w:semiHidden/>
    <w:unhideWhenUsed/>
    <w:qFormat/>
    <w:rsid w:val="00F0775A"/>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character" w:customStyle="1" w:styleId="a4">
    <w:name w:val="ヘッダー (文字)"/>
    <w:link w:val="a3"/>
    <w:rsid w:val="00AB50B9"/>
    <w:rPr>
      <w:rFonts w:ascii="ＭＳ ゴシック" w:eastAsia="ＭＳ ゴシック" w:hAnsi="ＭＳ ゴシック"/>
      <w:kern w:val="2"/>
      <w:sz w:val="21"/>
      <w:szCs w:val="24"/>
    </w:rPr>
  </w:style>
  <w:style w:type="character" w:customStyle="1" w:styleId="20">
    <w:name w:val="見出し 2 (文字)"/>
    <w:link w:val="2"/>
    <w:semiHidden/>
    <w:rsid w:val="00F0775A"/>
    <w:rPr>
      <w:rFonts w:ascii="Arial" w:eastAsia="ＭＳ ゴシック" w:hAnsi="Arial" w:cs="Times New Roman"/>
      <w:kern w:val="2"/>
      <w:sz w:val="21"/>
      <w:szCs w:val="24"/>
    </w:rPr>
  </w:style>
  <w:style w:type="character" w:customStyle="1" w:styleId="googqs-tidbit">
    <w:name w:val="goog_qs-tidbit"/>
    <w:basedOn w:val="a0"/>
    <w:rsid w:val="00F0775A"/>
  </w:style>
  <w:style w:type="paragraph" w:styleId="Web">
    <w:name w:val="Normal (Web)"/>
    <w:basedOn w:val="a"/>
    <w:uiPriority w:val="99"/>
    <w:unhideWhenUsed/>
    <w:rsid w:val="00F077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BB484A"/>
    <w:rPr>
      <w:rFonts w:ascii="Arial" w:hAnsi="Arial"/>
      <w:sz w:val="18"/>
      <w:szCs w:val="18"/>
    </w:rPr>
  </w:style>
  <w:style w:type="character" w:customStyle="1" w:styleId="a7">
    <w:name w:val="吹き出し (文字)"/>
    <w:link w:val="a6"/>
    <w:rsid w:val="00BB48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80082">
      <w:bodyDiv w:val="1"/>
      <w:marLeft w:val="0"/>
      <w:marRight w:val="0"/>
      <w:marTop w:val="0"/>
      <w:marBottom w:val="0"/>
      <w:divBdr>
        <w:top w:val="none" w:sz="0" w:space="0" w:color="auto"/>
        <w:left w:val="none" w:sz="0" w:space="0" w:color="auto"/>
        <w:bottom w:val="none" w:sz="0" w:space="0" w:color="auto"/>
        <w:right w:val="none" w:sz="0" w:space="0" w:color="auto"/>
      </w:divBdr>
      <w:divsChild>
        <w:div w:id="1072116828">
          <w:marLeft w:val="0"/>
          <w:marRight w:val="0"/>
          <w:marTop w:val="0"/>
          <w:marBottom w:val="0"/>
          <w:divBdr>
            <w:top w:val="none" w:sz="0" w:space="0" w:color="auto"/>
            <w:left w:val="none" w:sz="0" w:space="0" w:color="auto"/>
            <w:bottom w:val="none" w:sz="0" w:space="0" w:color="auto"/>
            <w:right w:val="none" w:sz="0" w:space="0" w:color="auto"/>
          </w:divBdr>
        </w:div>
        <w:div w:id="1155142993">
          <w:marLeft w:val="0"/>
          <w:marRight w:val="0"/>
          <w:marTop w:val="0"/>
          <w:marBottom w:val="0"/>
          <w:divBdr>
            <w:top w:val="none" w:sz="0" w:space="0" w:color="auto"/>
            <w:left w:val="none" w:sz="0" w:space="0" w:color="auto"/>
            <w:bottom w:val="none" w:sz="0" w:space="0" w:color="auto"/>
            <w:right w:val="none" w:sz="0" w:space="0" w:color="auto"/>
          </w:divBdr>
        </w:div>
        <w:div w:id="128707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microsoft.com/office/2007/relationships/hdphoto" Target="media/hdphoto2.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microsoft.com/office/2007/relationships/hdphoto" Target="media/hdphoto1.wdp"/><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5041</Words>
  <Characters>833</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2021-06-28T07:19:00Z</dcterms:created>
  <dcterms:modified xsi:type="dcterms:W3CDTF">2021-06-28T07:19:00Z</dcterms:modified>
</cp:coreProperties>
</file>